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16E5" w14:textId="5D57FE4B" w:rsidR="000976EE" w:rsidRDefault="000976EE" w:rsidP="4F9065E1">
      <w:pPr>
        <w:spacing w:after="0"/>
        <w:ind w:left="1440" w:firstLine="720"/>
        <w:jc w:val="center"/>
        <w:rPr>
          <w:rFonts w:ascii="Century Gothic" w:hAnsi="Century Gothic"/>
          <w:b/>
          <w:bCs/>
          <w:sz w:val="40"/>
          <w:szCs w:val="40"/>
        </w:rPr>
      </w:pPr>
      <w:r>
        <w:rPr>
          <w:noProof/>
        </w:rPr>
        <w:drawing>
          <wp:anchor distT="0" distB="0" distL="114300" distR="114300" simplePos="0" relativeHeight="251658240" behindDoc="0" locked="0" layoutInCell="1" allowOverlap="1" wp14:anchorId="17EAFB38" wp14:editId="2CE15A0B">
            <wp:simplePos x="0" y="0"/>
            <wp:positionH relativeFrom="column">
              <wp:posOffset>-231648</wp:posOffset>
            </wp:positionH>
            <wp:positionV relativeFrom="paragraph">
              <wp:posOffset>-292608</wp:posOffset>
            </wp:positionV>
            <wp:extent cx="1485900" cy="1485900"/>
            <wp:effectExtent l="0" t="0" r="0" b="0"/>
            <wp:wrapNone/>
            <wp:docPr id="564335401" name="Picture 5643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Pr="4F9065E1">
        <w:rPr>
          <w:rFonts w:ascii="Century Gothic" w:hAnsi="Century Gothic"/>
          <w:b/>
          <w:bCs/>
          <w:sz w:val="40"/>
          <w:szCs w:val="40"/>
        </w:rPr>
        <w:t>HANDSHAKE JOB EXPLORATION ASSIGNMENT</w:t>
      </w:r>
    </w:p>
    <w:p w14:paraId="696C50CF" w14:textId="3FDD1F32" w:rsidR="000976EE" w:rsidRDefault="000976EE" w:rsidP="0EB9940C">
      <w:pPr>
        <w:spacing w:after="0"/>
        <w:ind w:left="1440"/>
        <w:jc w:val="center"/>
        <w:rPr>
          <w:rFonts w:ascii="Century Gothic" w:hAnsi="Century Gothic"/>
          <w:b/>
          <w:bCs/>
          <w:sz w:val="40"/>
          <w:szCs w:val="40"/>
        </w:rPr>
      </w:pPr>
      <w:r w:rsidRPr="0EB9940C">
        <w:rPr>
          <w:rFonts w:ascii="Century Gothic" w:hAnsi="Century Gothic"/>
          <w:sz w:val="28"/>
          <w:szCs w:val="28"/>
        </w:rPr>
        <w:t xml:space="preserve"># </w:t>
      </w:r>
      <w:proofErr w:type="gramStart"/>
      <w:r w:rsidRPr="0EB9940C">
        <w:rPr>
          <w:rFonts w:ascii="Century Gothic" w:hAnsi="Century Gothic"/>
          <w:sz w:val="28"/>
          <w:szCs w:val="28"/>
        </w:rPr>
        <w:t>of</w:t>
      </w:r>
      <w:proofErr w:type="gramEnd"/>
      <w:r w:rsidRPr="0EB9940C">
        <w:rPr>
          <w:rFonts w:ascii="Century Gothic" w:hAnsi="Century Gothic"/>
          <w:sz w:val="28"/>
          <w:szCs w:val="28"/>
        </w:rPr>
        <w:t xml:space="preserve"> total points</w:t>
      </w:r>
    </w:p>
    <w:p w14:paraId="56610B3E" w14:textId="52063EFA" w:rsidR="4F9065E1" w:rsidRDefault="4F9065E1" w:rsidP="4F9065E1">
      <w:pPr>
        <w:jc w:val="center"/>
        <w:rPr>
          <w:rFonts w:ascii="Century Gothic" w:hAnsi="Century Gothic"/>
          <w:sz w:val="28"/>
          <w:szCs w:val="28"/>
        </w:rPr>
      </w:pPr>
    </w:p>
    <w:p w14:paraId="2968773D" w14:textId="6C08038E" w:rsidR="000976EE" w:rsidRDefault="000976EE" w:rsidP="0EB9940C">
      <w:pPr>
        <w:jc w:val="center"/>
        <w:rPr>
          <w:rFonts w:ascii="Century Gothic" w:hAnsi="Century Gothic"/>
          <w:sz w:val="28"/>
          <w:szCs w:val="28"/>
        </w:rPr>
      </w:pPr>
    </w:p>
    <w:p w14:paraId="20F78B4C" w14:textId="77777777" w:rsidR="00924ADA" w:rsidRDefault="00924ADA" w:rsidP="00B93C04">
      <w:pPr>
        <w:spacing w:after="0"/>
        <w:rPr>
          <w:rFonts w:ascii="Century Gothic" w:hAnsi="Century Gothic"/>
          <w:b/>
          <w:bCs/>
          <w:u w:val="single"/>
        </w:rPr>
      </w:pPr>
    </w:p>
    <w:p w14:paraId="1CCD5E28" w14:textId="313D8A83" w:rsidR="000976EE" w:rsidRDefault="000976EE" w:rsidP="00B93C04">
      <w:pPr>
        <w:spacing w:after="0"/>
        <w:rPr>
          <w:rFonts w:ascii="Century Gothic" w:hAnsi="Century Gothic"/>
          <w:b/>
          <w:bCs/>
          <w:u w:val="single"/>
        </w:rPr>
      </w:pPr>
      <w:r>
        <w:rPr>
          <w:rFonts w:ascii="Century Gothic" w:hAnsi="Century Gothic"/>
          <w:b/>
          <w:bCs/>
          <w:u w:val="single"/>
        </w:rPr>
        <w:t xml:space="preserve">Assignment learning goals: </w:t>
      </w:r>
    </w:p>
    <w:p w14:paraId="14F59325" w14:textId="3D60D035" w:rsidR="000976EE" w:rsidRDefault="000976EE" w:rsidP="000976EE">
      <w:pPr>
        <w:pStyle w:val="ListParagraph"/>
        <w:numPr>
          <w:ilvl w:val="0"/>
          <w:numId w:val="2"/>
        </w:numPr>
        <w:rPr>
          <w:rFonts w:ascii="Century Gothic" w:hAnsi="Century Gothic"/>
        </w:rPr>
      </w:pPr>
      <w:r>
        <w:rPr>
          <w:rFonts w:ascii="Century Gothic" w:hAnsi="Century Gothic"/>
        </w:rPr>
        <w:t xml:space="preserve">Students will demonstrate ability to navigate Handshake’s job search resources. </w:t>
      </w:r>
    </w:p>
    <w:p w14:paraId="46204BF5" w14:textId="4B912A04" w:rsidR="000976EE" w:rsidRDefault="000976EE" w:rsidP="000976EE">
      <w:pPr>
        <w:pStyle w:val="ListParagraph"/>
        <w:numPr>
          <w:ilvl w:val="0"/>
          <w:numId w:val="2"/>
        </w:numPr>
        <w:rPr>
          <w:rFonts w:ascii="Century Gothic" w:hAnsi="Century Gothic"/>
        </w:rPr>
      </w:pPr>
      <w:r>
        <w:rPr>
          <w:rFonts w:ascii="Century Gothic" w:hAnsi="Century Gothic"/>
        </w:rPr>
        <w:t xml:space="preserve">Students will learn how to construct an effective search for employment opportunities. </w:t>
      </w:r>
    </w:p>
    <w:p w14:paraId="1B05A9E8" w14:textId="7E152F8B" w:rsidR="000976EE" w:rsidRDefault="000976EE" w:rsidP="000976EE">
      <w:pPr>
        <w:pStyle w:val="ListParagraph"/>
        <w:numPr>
          <w:ilvl w:val="0"/>
          <w:numId w:val="2"/>
        </w:numPr>
        <w:rPr>
          <w:rFonts w:ascii="Century Gothic" w:hAnsi="Century Gothic"/>
        </w:rPr>
      </w:pPr>
      <w:r>
        <w:rPr>
          <w:rFonts w:ascii="Century Gothic" w:hAnsi="Century Gothic"/>
        </w:rPr>
        <w:t xml:space="preserve">Students will be able to critically analyze job postings and judge validity and fit for their current job search goals. </w:t>
      </w:r>
    </w:p>
    <w:p w14:paraId="19175279" w14:textId="07ECDE8B" w:rsidR="00861B87" w:rsidRPr="00861B87" w:rsidRDefault="000976EE" w:rsidP="00861B87">
      <w:pPr>
        <w:pStyle w:val="ListParagraph"/>
        <w:numPr>
          <w:ilvl w:val="0"/>
          <w:numId w:val="2"/>
        </w:numPr>
        <w:rPr>
          <w:rFonts w:ascii="Century Gothic" w:hAnsi="Century Gothic"/>
        </w:rPr>
      </w:pPr>
      <w:r>
        <w:rPr>
          <w:rFonts w:ascii="Century Gothic" w:hAnsi="Century Gothic"/>
        </w:rPr>
        <w:t xml:space="preserve">Students will complete job analysis for positions in Handshake and compare positions to their experiences, skills, and qualifications. </w:t>
      </w:r>
    </w:p>
    <w:p w14:paraId="2C24F14D" w14:textId="77777777" w:rsidR="00861B87" w:rsidRDefault="00861B87" w:rsidP="00861B87">
      <w:pPr>
        <w:spacing w:after="0"/>
        <w:rPr>
          <w:rFonts w:ascii="Century Gothic" w:hAnsi="Century Gothic"/>
        </w:rPr>
      </w:pPr>
    </w:p>
    <w:p w14:paraId="553DC653" w14:textId="252233AB" w:rsidR="00E603E3" w:rsidRPr="00B93C04" w:rsidRDefault="000976EE" w:rsidP="000976EE">
      <w:pPr>
        <w:rPr>
          <w:rFonts w:ascii="Century Gothic" w:hAnsi="Century Gothic"/>
        </w:rPr>
      </w:pPr>
      <w:r>
        <w:rPr>
          <w:rFonts w:ascii="Century Gothic" w:hAnsi="Century Gothic"/>
        </w:rPr>
        <w:t xml:space="preserve">Using provided resources as a guide, students will utilize Handshake to explore jobs, internships, and/or co-op opportunities. </w:t>
      </w:r>
    </w:p>
    <w:p w14:paraId="0C0024C6" w14:textId="76E56500" w:rsidR="00E603E3" w:rsidRDefault="00E603E3" w:rsidP="00E603E3">
      <w:pPr>
        <w:spacing w:after="0"/>
        <w:rPr>
          <w:rFonts w:ascii="Century Gothic" w:hAnsi="Century Gothic"/>
          <w:b/>
          <w:bCs/>
          <w:u w:val="single"/>
        </w:rPr>
      </w:pPr>
      <w:r>
        <w:rPr>
          <w:rFonts w:ascii="Century Gothic" w:hAnsi="Century Gothic"/>
          <w:b/>
          <w:bCs/>
          <w:u w:val="single"/>
        </w:rPr>
        <w:t xml:space="preserve">Resources for student use: </w:t>
      </w:r>
    </w:p>
    <w:p w14:paraId="24DF6B76" w14:textId="4D56F475" w:rsidR="00E603E3" w:rsidRPr="00B93C04" w:rsidRDefault="00E603E3" w:rsidP="00E603E3">
      <w:pPr>
        <w:pStyle w:val="ListParagraph"/>
        <w:numPr>
          <w:ilvl w:val="0"/>
          <w:numId w:val="3"/>
        </w:numPr>
        <w:ind w:left="360"/>
        <w:rPr>
          <w:rFonts w:ascii="Century Gothic" w:hAnsi="Century Gothic"/>
          <w:u w:val="single"/>
        </w:rPr>
      </w:pPr>
      <w:r>
        <w:rPr>
          <w:rFonts w:ascii="Century Gothic" w:hAnsi="Century Gothic"/>
        </w:rPr>
        <w:t>Job Analysis Worksheet (pdf)</w:t>
      </w:r>
    </w:p>
    <w:p w14:paraId="376EC5CC" w14:textId="2FC03351" w:rsidR="00E603E3" w:rsidRPr="00E603E3" w:rsidRDefault="00E603E3" w:rsidP="00E603E3">
      <w:pPr>
        <w:spacing w:after="0"/>
        <w:rPr>
          <w:rFonts w:ascii="Century Gothic" w:hAnsi="Century Gothic"/>
          <w:b/>
          <w:bCs/>
          <w:u w:val="single"/>
        </w:rPr>
      </w:pPr>
      <w:r>
        <w:rPr>
          <w:rFonts w:ascii="Century Gothic" w:hAnsi="Century Gothic"/>
          <w:b/>
          <w:bCs/>
          <w:u w:val="single"/>
        </w:rPr>
        <w:t>Additional resources for student use:</w:t>
      </w:r>
    </w:p>
    <w:p w14:paraId="42255D74" w14:textId="67CA548F" w:rsidR="00E603E3" w:rsidRPr="00E603E3" w:rsidRDefault="00E603E3" w:rsidP="00E603E3">
      <w:pPr>
        <w:pStyle w:val="ListParagraph"/>
        <w:numPr>
          <w:ilvl w:val="0"/>
          <w:numId w:val="3"/>
        </w:numPr>
        <w:spacing w:after="0"/>
        <w:ind w:left="360"/>
        <w:rPr>
          <w:rFonts w:ascii="Century Gothic" w:hAnsi="Century Gothic"/>
          <w:u w:val="single"/>
        </w:rPr>
      </w:pPr>
      <w:r>
        <w:rPr>
          <w:rFonts w:ascii="Century Gothic" w:hAnsi="Century Gothic"/>
        </w:rPr>
        <w:t xml:space="preserve">Job Search Handbook (pdf) </w:t>
      </w:r>
    </w:p>
    <w:p w14:paraId="02AD77E7" w14:textId="56AF29D5" w:rsidR="00E603E3" w:rsidRDefault="00E603E3" w:rsidP="00E603E3">
      <w:pPr>
        <w:pStyle w:val="paragraph"/>
        <w:numPr>
          <w:ilvl w:val="1"/>
          <w:numId w:val="3"/>
        </w:numP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sz w:val="21"/>
          <w:szCs w:val="21"/>
        </w:rPr>
        <w:t xml:space="preserve">Accessed from the </w:t>
      </w:r>
      <w:hyperlink r:id="rId9" w:history="1">
        <w:r w:rsidRPr="00E603E3">
          <w:rPr>
            <w:rStyle w:val="Hyperlink"/>
            <w:rFonts w:ascii="Century Gothic" w:hAnsi="Century Gothic" w:cs="Segoe UI"/>
            <w:sz w:val="21"/>
            <w:szCs w:val="21"/>
          </w:rPr>
          <w:t>Career Development Center’s Website</w:t>
        </w:r>
      </w:hyperlink>
      <w:r>
        <w:rPr>
          <w:rStyle w:val="normaltextrun"/>
          <w:rFonts w:ascii="Century Gothic" w:hAnsi="Century Gothic" w:cs="Segoe UI"/>
          <w:color w:val="000000"/>
          <w:sz w:val="21"/>
          <w:szCs w:val="21"/>
        </w:rPr>
        <w:t>: </w:t>
      </w:r>
      <w:hyperlink r:id="rId10" w:history="1">
        <w:r w:rsidRPr="00D37033">
          <w:rPr>
            <w:rStyle w:val="Hyperlink"/>
            <w:rFonts w:ascii="Segoe UI" w:hAnsi="Segoe UI" w:cs="Segoe UI"/>
            <w:sz w:val="18"/>
            <w:szCs w:val="18"/>
          </w:rPr>
          <w:t>http://link.mnsu.jobsearchhandbook</w:t>
        </w:r>
      </w:hyperlink>
    </w:p>
    <w:p w14:paraId="53DD9B01" w14:textId="18E4A2E1" w:rsidR="00E603E3" w:rsidRDefault="00E603E3" w:rsidP="00E603E3">
      <w:pPr>
        <w:pStyle w:val="paragraph"/>
        <w:numPr>
          <w:ilvl w:val="1"/>
          <w:numId w:val="3"/>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Stop by the Career Development Center 209 Wigley Administration (second floor) for a hardcopy. </w:t>
      </w:r>
    </w:p>
    <w:p w14:paraId="432CA332" w14:textId="052539B4" w:rsidR="00E603E3" w:rsidRPr="00E603E3" w:rsidRDefault="00E603E3" w:rsidP="00E603E3">
      <w:pPr>
        <w:pStyle w:val="paragraph"/>
        <w:numPr>
          <w:ilvl w:val="0"/>
          <w:numId w:val="3"/>
        </w:numPr>
        <w:spacing w:before="0" w:beforeAutospacing="0" w:after="0" w:afterAutospacing="0"/>
        <w:ind w:left="360"/>
        <w:textAlignment w:val="baseline"/>
        <w:rPr>
          <w:rFonts w:ascii="Segoe UI" w:hAnsi="Segoe UI" w:cs="Segoe UI"/>
          <w:sz w:val="18"/>
          <w:szCs w:val="18"/>
        </w:rPr>
      </w:pPr>
      <w:r>
        <w:rPr>
          <w:rFonts w:ascii="Century Gothic" w:hAnsi="Century Gothic" w:cs="Segoe UI"/>
          <w:sz w:val="22"/>
          <w:szCs w:val="22"/>
        </w:rPr>
        <w:t>Handshake Help Center</w:t>
      </w:r>
      <w:r w:rsidR="00B93C04">
        <w:rPr>
          <w:rFonts w:ascii="Century Gothic" w:hAnsi="Century Gothic" w:cs="Segoe UI"/>
          <w:sz w:val="22"/>
          <w:szCs w:val="22"/>
        </w:rPr>
        <w:t xml:space="preserve"> (</w:t>
      </w:r>
      <w:hyperlink r:id="rId11" w:history="1">
        <w:r w:rsidR="00B93C04" w:rsidRPr="00D37033">
          <w:rPr>
            <w:rStyle w:val="Hyperlink"/>
            <w:rFonts w:ascii="Century Gothic" w:hAnsi="Century Gothic" w:cs="Segoe UI"/>
            <w:sz w:val="22"/>
            <w:szCs w:val="22"/>
          </w:rPr>
          <w:t>https://link.mnsu.edu/mavjobshelpcenter</w:t>
        </w:r>
      </w:hyperlink>
      <w:r w:rsidR="00B93C04">
        <w:rPr>
          <w:rFonts w:ascii="Century Gothic" w:hAnsi="Century Gothic" w:cs="Segoe UI"/>
          <w:sz w:val="22"/>
          <w:szCs w:val="22"/>
        </w:rPr>
        <w:t>)</w:t>
      </w:r>
    </w:p>
    <w:p w14:paraId="356E236F" w14:textId="546E109A" w:rsidR="00B93C04" w:rsidRPr="00B93C04" w:rsidRDefault="00ED0E2D" w:rsidP="00B93C04">
      <w:pPr>
        <w:pStyle w:val="paragraph"/>
        <w:numPr>
          <w:ilvl w:val="1"/>
          <w:numId w:val="3"/>
        </w:numPr>
        <w:spacing w:before="0" w:beforeAutospacing="0" w:after="0" w:afterAutospacing="0"/>
        <w:textAlignment w:val="baseline"/>
        <w:rPr>
          <w:rFonts w:ascii="Segoe UI" w:hAnsi="Segoe UI" w:cs="Segoe UI"/>
          <w:sz w:val="18"/>
          <w:szCs w:val="18"/>
        </w:rPr>
      </w:pPr>
      <w:hyperlink r:id="rId12" w:history="1">
        <w:r w:rsidR="00B93C04" w:rsidRPr="00B93C04">
          <w:rPr>
            <w:rStyle w:val="Hyperlink"/>
            <w:rFonts w:ascii="Century Gothic" w:hAnsi="Century Gothic" w:cs="Segoe UI"/>
            <w:sz w:val="22"/>
            <w:szCs w:val="22"/>
          </w:rPr>
          <w:t>Video: search for, save, and apply to jobs in Handshake</w:t>
        </w:r>
      </w:hyperlink>
    </w:p>
    <w:p w14:paraId="177E18EB" w14:textId="5FAC0496" w:rsidR="00E603E3" w:rsidRDefault="00E603E3" w:rsidP="00E603E3">
      <w:pPr>
        <w:pStyle w:val="paragraph"/>
        <w:spacing w:before="0" w:beforeAutospacing="0" w:after="0" w:afterAutospacing="0"/>
        <w:textAlignment w:val="baseline"/>
        <w:rPr>
          <w:rFonts w:ascii="Century Gothic" w:hAnsi="Century Gothic" w:cs="Segoe UI"/>
          <w:sz w:val="22"/>
          <w:szCs w:val="22"/>
        </w:rPr>
      </w:pPr>
    </w:p>
    <w:p w14:paraId="6538DCEF" w14:textId="14AA91C3" w:rsidR="00E603E3" w:rsidRPr="00E603E3" w:rsidRDefault="00E603E3" w:rsidP="00E603E3">
      <w:pPr>
        <w:pStyle w:val="paragraph"/>
        <w:spacing w:before="0" w:beforeAutospacing="0" w:after="0" w:afterAutospacing="0"/>
        <w:textAlignment w:val="baseline"/>
        <w:rPr>
          <w:rFonts w:ascii="Century Gothic" w:hAnsi="Century Gothic" w:cs="Segoe UI"/>
          <w:b/>
          <w:bCs/>
          <w:sz w:val="22"/>
          <w:szCs w:val="22"/>
          <w:u w:val="single"/>
        </w:rPr>
      </w:pPr>
      <w:r w:rsidRPr="00E603E3">
        <w:rPr>
          <w:rFonts w:ascii="Century Gothic" w:hAnsi="Century Gothic" w:cs="Segoe UI"/>
          <w:b/>
          <w:bCs/>
          <w:sz w:val="22"/>
          <w:szCs w:val="22"/>
          <w:u w:val="single"/>
        </w:rPr>
        <w:t>Essay Prompts:</w:t>
      </w:r>
    </w:p>
    <w:p w14:paraId="7303B47A" w14:textId="14A5CDE6" w:rsidR="00E603E3" w:rsidRDefault="00E603E3" w:rsidP="00FE4E1A">
      <w:pPr>
        <w:pStyle w:val="paragraph"/>
        <w:numPr>
          <w:ilvl w:val="0"/>
          <w:numId w:val="4"/>
        </w:numPr>
        <w:spacing w:before="0" w:beforeAutospacing="0" w:after="80" w:afterAutospacing="0"/>
        <w:textAlignment w:val="baseline"/>
        <w:rPr>
          <w:rFonts w:ascii="Century Gothic" w:hAnsi="Century Gothic" w:cs="Segoe UI"/>
          <w:sz w:val="22"/>
          <w:szCs w:val="22"/>
        </w:rPr>
      </w:pPr>
      <w:r w:rsidRPr="00E603E3">
        <w:rPr>
          <w:rFonts w:ascii="Century Gothic" w:hAnsi="Century Gothic" w:cs="Segoe UI"/>
          <w:sz w:val="22"/>
          <w:szCs w:val="22"/>
        </w:rPr>
        <w:t xml:space="preserve">How do your </w:t>
      </w:r>
      <w:r>
        <w:rPr>
          <w:rFonts w:ascii="Century Gothic" w:hAnsi="Century Gothic" w:cs="Segoe UI"/>
          <w:sz w:val="22"/>
          <w:szCs w:val="22"/>
        </w:rPr>
        <w:t xml:space="preserve">work experiences, skills, education, and other involvements match the job description required or preferred qualifications? What </w:t>
      </w:r>
      <w:r w:rsidR="00B93C04">
        <w:rPr>
          <w:rFonts w:ascii="Century Gothic" w:hAnsi="Century Gothic" w:cs="Segoe UI"/>
          <w:sz w:val="22"/>
          <w:szCs w:val="22"/>
        </w:rPr>
        <w:t>does not</w:t>
      </w:r>
      <w:r>
        <w:rPr>
          <w:rFonts w:ascii="Century Gothic" w:hAnsi="Century Gothic" w:cs="Segoe UI"/>
          <w:sz w:val="22"/>
          <w:szCs w:val="22"/>
        </w:rPr>
        <w:t xml:space="preserve"> match? What are some ways that you can gain the skills or experience that you do not currently have?</w:t>
      </w:r>
    </w:p>
    <w:p w14:paraId="4557036A" w14:textId="12B52209" w:rsidR="000976EE" w:rsidRDefault="00E603E3" w:rsidP="00FE4E1A">
      <w:pPr>
        <w:pStyle w:val="paragraph"/>
        <w:numPr>
          <w:ilvl w:val="0"/>
          <w:numId w:val="4"/>
        </w:numPr>
        <w:spacing w:before="0" w:beforeAutospacing="0" w:after="80" w:afterAutospacing="0"/>
        <w:textAlignment w:val="baseline"/>
        <w:rPr>
          <w:rFonts w:ascii="Century Gothic" w:hAnsi="Century Gothic" w:cs="Segoe UI"/>
          <w:sz w:val="22"/>
          <w:szCs w:val="22"/>
        </w:rPr>
      </w:pPr>
      <w:r>
        <w:rPr>
          <w:rFonts w:ascii="Century Gothic" w:hAnsi="Century Gothic" w:cs="Segoe UI"/>
          <w:sz w:val="22"/>
          <w:szCs w:val="22"/>
        </w:rPr>
        <w:t xml:space="preserve">What aspects of the job description surprise or concern you? (i.e., are there duties or required skills that you are excited about? Are there things that you did not expect or made you uncomfortable?) </w:t>
      </w:r>
    </w:p>
    <w:p w14:paraId="49E76EC3" w14:textId="1D7FC68E" w:rsidR="00E603E3" w:rsidRDefault="00E603E3" w:rsidP="00FE4E1A">
      <w:pPr>
        <w:pStyle w:val="paragraph"/>
        <w:numPr>
          <w:ilvl w:val="0"/>
          <w:numId w:val="4"/>
        </w:numPr>
        <w:spacing w:before="0" w:beforeAutospacing="0" w:after="80" w:afterAutospacing="0"/>
        <w:textAlignment w:val="baseline"/>
        <w:rPr>
          <w:rFonts w:ascii="Century Gothic" w:hAnsi="Century Gothic" w:cs="Segoe UI"/>
          <w:sz w:val="22"/>
          <w:szCs w:val="22"/>
        </w:rPr>
      </w:pPr>
      <w:r>
        <w:rPr>
          <w:rFonts w:ascii="Century Gothic" w:hAnsi="Century Gothic" w:cs="Segoe UI"/>
          <w:sz w:val="22"/>
          <w:szCs w:val="22"/>
        </w:rPr>
        <w:t xml:space="preserve">How well do </w:t>
      </w:r>
      <w:r w:rsidR="00B93C04">
        <w:rPr>
          <w:rFonts w:ascii="Century Gothic" w:hAnsi="Century Gothic" w:cs="Segoe UI"/>
          <w:sz w:val="22"/>
          <w:szCs w:val="22"/>
        </w:rPr>
        <w:t xml:space="preserve">these positions align with your wants and needs (part three of Job Analysis form)? </w:t>
      </w:r>
    </w:p>
    <w:p w14:paraId="2B73B354" w14:textId="7655F5F2" w:rsidR="00B93C04" w:rsidRDefault="00B93C04" w:rsidP="00FE4E1A">
      <w:pPr>
        <w:pStyle w:val="paragraph"/>
        <w:numPr>
          <w:ilvl w:val="0"/>
          <w:numId w:val="4"/>
        </w:numPr>
        <w:spacing w:before="0" w:beforeAutospacing="0" w:after="80" w:afterAutospacing="0"/>
        <w:textAlignment w:val="baseline"/>
        <w:rPr>
          <w:rFonts w:ascii="Century Gothic" w:hAnsi="Century Gothic" w:cs="Segoe UI"/>
          <w:sz w:val="22"/>
          <w:szCs w:val="22"/>
        </w:rPr>
      </w:pPr>
      <w:r>
        <w:rPr>
          <w:rFonts w:ascii="Century Gothic" w:hAnsi="Century Gothic" w:cs="Segoe UI"/>
          <w:sz w:val="22"/>
          <w:szCs w:val="22"/>
        </w:rPr>
        <w:t>Of all the positions you analyzed, which is the most interesting to you? Why? Did you consider the company’s products, services, and/or market niche; the content of the work and what skills you will use and what skills and knowledge that you could gain; other societal factors like commitment to diversity, sustainability, work-life-balance?</w:t>
      </w:r>
    </w:p>
    <w:p w14:paraId="5AC9341B" w14:textId="73E0DEED" w:rsidR="00A849D0" w:rsidRDefault="00A849D0" w:rsidP="00A849D0">
      <w:pPr>
        <w:pStyle w:val="paragraph"/>
        <w:spacing w:before="0" w:beforeAutospacing="0" w:after="0" w:afterAutospacing="0"/>
        <w:textAlignment w:val="baseline"/>
        <w:rPr>
          <w:rFonts w:ascii="Century Gothic" w:hAnsi="Century Gothic" w:cs="Segoe UI"/>
          <w:sz w:val="22"/>
          <w:szCs w:val="22"/>
        </w:rPr>
      </w:pPr>
    </w:p>
    <w:p w14:paraId="14D51240" w14:textId="768C2349" w:rsidR="00A849D0" w:rsidRDefault="00A849D0" w:rsidP="00A849D0">
      <w:pPr>
        <w:pStyle w:val="paragraph"/>
        <w:spacing w:before="0" w:beforeAutospacing="0" w:after="0" w:afterAutospacing="0"/>
        <w:textAlignment w:val="baseline"/>
        <w:rPr>
          <w:rFonts w:ascii="Century Gothic" w:hAnsi="Century Gothic" w:cs="Segoe UI"/>
          <w:b/>
          <w:bCs/>
          <w:sz w:val="22"/>
          <w:szCs w:val="22"/>
          <w:u w:val="single"/>
        </w:rPr>
      </w:pPr>
      <w:r>
        <w:rPr>
          <w:rFonts w:ascii="Century Gothic" w:hAnsi="Century Gothic" w:cs="Segoe UI"/>
          <w:b/>
          <w:bCs/>
          <w:sz w:val="22"/>
          <w:szCs w:val="22"/>
          <w:u w:val="single"/>
        </w:rPr>
        <w:t xml:space="preserve">NOTES: </w:t>
      </w:r>
    </w:p>
    <w:p w14:paraId="7932A2D9" w14:textId="54C18EAD" w:rsidR="00A849D0" w:rsidRDefault="00A849D0" w:rsidP="00A849D0">
      <w:pPr>
        <w:pStyle w:val="paragraph"/>
        <w:spacing w:before="0" w:beforeAutospacing="0" w:after="0" w:afterAutospacing="0"/>
        <w:textAlignment w:val="baseline"/>
        <w:rPr>
          <w:rFonts w:ascii="Century Gothic" w:hAnsi="Century Gothic" w:cs="Segoe UI"/>
          <w:sz w:val="22"/>
          <w:szCs w:val="22"/>
        </w:rPr>
      </w:pPr>
      <w:r>
        <w:rPr>
          <w:rFonts w:ascii="Century Gothic" w:hAnsi="Century Gothic" w:cs="Segoe UI"/>
          <w:sz w:val="22"/>
          <w:szCs w:val="22"/>
        </w:rPr>
        <w:t>You can also tailor this assignment to</w:t>
      </w:r>
      <w:r w:rsidR="00541843">
        <w:rPr>
          <w:rFonts w:ascii="Century Gothic" w:hAnsi="Century Gothic" w:cs="Segoe UI"/>
          <w:sz w:val="22"/>
          <w:szCs w:val="22"/>
        </w:rPr>
        <w:t xml:space="preserve"> analyze multiple </w:t>
      </w:r>
      <w:r w:rsidR="00B373C0">
        <w:rPr>
          <w:rFonts w:ascii="Century Gothic" w:hAnsi="Century Gothic" w:cs="Segoe UI"/>
          <w:sz w:val="22"/>
          <w:szCs w:val="22"/>
        </w:rPr>
        <w:t>online job search site</w:t>
      </w:r>
      <w:r w:rsidR="00541843">
        <w:rPr>
          <w:rFonts w:ascii="Century Gothic" w:hAnsi="Century Gothic" w:cs="Segoe UI"/>
          <w:sz w:val="22"/>
          <w:szCs w:val="22"/>
        </w:rPr>
        <w:t>s</w:t>
      </w:r>
      <w:r w:rsidR="00ED0E2D">
        <w:rPr>
          <w:rFonts w:ascii="Century Gothic" w:hAnsi="Century Gothic" w:cs="Segoe UI"/>
          <w:sz w:val="22"/>
          <w:szCs w:val="22"/>
        </w:rPr>
        <w:t xml:space="preserve"> (i.e., Indeed, Glassdoor, Monster)</w:t>
      </w:r>
      <w:r w:rsidR="00791CCA">
        <w:rPr>
          <w:rFonts w:ascii="Century Gothic" w:hAnsi="Century Gothic" w:cs="Segoe UI"/>
          <w:sz w:val="22"/>
          <w:szCs w:val="22"/>
        </w:rPr>
        <w:t xml:space="preserve">. </w:t>
      </w:r>
    </w:p>
    <w:p w14:paraId="44A72E76" w14:textId="5BE34554" w:rsidR="00791CCA" w:rsidRDefault="00791CCA" w:rsidP="00FE4E1A">
      <w:pPr>
        <w:pStyle w:val="paragraph"/>
        <w:numPr>
          <w:ilvl w:val="0"/>
          <w:numId w:val="5"/>
        </w:numPr>
        <w:spacing w:before="0" w:beforeAutospacing="0" w:after="80" w:afterAutospacing="0"/>
        <w:textAlignment w:val="baseline"/>
        <w:rPr>
          <w:rFonts w:ascii="Century Gothic" w:hAnsi="Century Gothic" w:cs="Segoe UI"/>
          <w:sz w:val="22"/>
          <w:szCs w:val="22"/>
        </w:rPr>
      </w:pPr>
      <w:r>
        <w:rPr>
          <w:rFonts w:ascii="Century Gothic" w:hAnsi="Century Gothic" w:cs="Segoe UI"/>
          <w:sz w:val="22"/>
          <w:szCs w:val="22"/>
        </w:rPr>
        <w:t>Which job search sites did you choose to analyze and why?</w:t>
      </w:r>
    </w:p>
    <w:p w14:paraId="38E78C98" w14:textId="52E6218E" w:rsidR="00791CCA" w:rsidRDefault="00791CCA" w:rsidP="00FE4E1A">
      <w:pPr>
        <w:pStyle w:val="paragraph"/>
        <w:numPr>
          <w:ilvl w:val="0"/>
          <w:numId w:val="5"/>
        </w:numPr>
        <w:spacing w:before="0" w:beforeAutospacing="0" w:after="80" w:afterAutospacing="0"/>
        <w:textAlignment w:val="baseline"/>
        <w:rPr>
          <w:rFonts w:ascii="Century Gothic" w:hAnsi="Century Gothic" w:cs="Segoe UI"/>
          <w:sz w:val="22"/>
          <w:szCs w:val="22"/>
        </w:rPr>
      </w:pPr>
      <w:r>
        <w:rPr>
          <w:rFonts w:ascii="Century Gothic" w:hAnsi="Century Gothic" w:cs="Segoe UI"/>
          <w:sz w:val="22"/>
          <w:szCs w:val="22"/>
        </w:rPr>
        <w:t>What about each site did you like the most or least? Why?</w:t>
      </w:r>
      <w:r w:rsidR="00B02951">
        <w:rPr>
          <w:rFonts w:ascii="Century Gothic" w:hAnsi="Century Gothic" w:cs="Segoe UI"/>
          <w:sz w:val="22"/>
          <w:szCs w:val="22"/>
        </w:rPr>
        <w:t xml:space="preserve"> </w:t>
      </w:r>
    </w:p>
    <w:p w14:paraId="61A21FC6" w14:textId="17DD4B61" w:rsidR="00B02951" w:rsidRPr="00A849D0" w:rsidRDefault="00B02951" w:rsidP="00FE4E1A">
      <w:pPr>
        <w:pStyle w:val="paragraph"/>
        <w:numPr>
          <w:ilvl w:val="0"/>
          <w:numId w:val="5"/>
        </w:numPr>
        <w:spacing w:before="0" w:beforeAutospacing="0" w:after="80" w:afterAutospacing="0"/>
        <w:textAlignment w:val="baseline"/>
        <w:rPr>
          <w:rFonts w:ascii="Century Gothic" w:hAnsi="Century Gothic" w:cs="Segoe UI"/>
          <w:sz w:val="22"/>
          <w:szCs w:val="22"/>
        </w:rPr>
      </w:pPr>
      <w:r>
        <w:rPr>
          <w:rFonts w:ascii="Century Gothic" w:hAnsi="Century Gothic" w:cs="Segoe UI"/>
          <w:sz w:val="22"/>
          <w:szCs w:val="22"/>
        </w:rPr>
        <w:t>When searching for jobs across multiple platforms and sites, what differences did you see in your search results?</w:t>
      </w:r>
    </w:p>
    <w:sectPr w:rsidR="00B02951" w:rsidRPr="00A849D0" w:rsidSect="00541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FA0"/>
    <w:multiLevelType w:val="hybridMultilevel"/>
    <w:tmpl w:val="B33E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95EC3"/>
    <w:multiLevelType w:val="hybridMultilevel"/>
    <w:tmpl w:val="5FCC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A14BA"/>
    <w:multiLevelType w:val="hybridMultilevel"/>
    <w:tmpl w:val="CA582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30C98"/>
    <w:multiLevelType w:val="hybridMultilevel"/>
    <w:tmpl w:val="98B4B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50203"/>
    <w:multiLevelType w:val="hybridMultilevel"/>
    <w:tmpl w:val="978E8B18"/>
    <w:lvl w:ilvl="0" w:tplc="A81E06A2">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EE"/>
    <w:rsid w:val="000976EE"/>
    <w:rsid w:val="004626D8"/>
    <w:rsid w:val="00541843"/>
    <w:rsid w:val="00566F1E"/>
    <w:rsid w:val="00791CCA"/>
    <w:rsid w:val="00810A16"/>
    <w:rsid w:val="00861B87"/>
    <w:rsid w:val="00924ADA"/>
    <w:rsid w:val="00A849D0"/>
    <w:rsid w:val="00B02951"/>
    <w:rsid w:val="00B373C0"/>
    <w:rsid w:val="00B93C04"/>
    <w:rsid w:val="00E603E3"/>
    <w:rsid w:val="00ED0E2D"/>
    <w:rsid w:val="00FE4E1A"/>
    <w:rsid w:val="0EB9940C"/>
    <w:rsid w:val="3688C0B8"/>
    <w:rsid w:val="3DE5C6C9"/>
    <w:rsid w:val="4F90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BF75"/>
  <w15:chartTrackingRefBased/>
  <w15:docId w15:val="{7E728FDD-6052-401E-BD9C-36FE1DF3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EE"/>
    <w:pPr>
      <w:ind w:left="720"/>
      <w:contextualSpacing/>
    </w:pPr>
  </w:style>
  <w:style w:type="character" w:styleId="Hyperlink">
    <w:name w:val="Hyperlink"/>
    <w:basedOn w:val="DefaultParagraphFont"/>
    <w:uiPriority w:val="99"/>
    <w:unhideWhenUsed/>
    <w:rsid w:val="00E603E3"/>
    <w:rPr>
      <w:color w:val="0563C1" w:themeColor="hyperlink"/>
      <w:u w:val="single"/>
    </w:rPr>
  </w:style>
  <w:style w:type="paragraph" w:customStyle="1" w:styleId="paragraph">
    <w:name w:val="paragraph"/>
    <w:basedOn w:val="Normal"/>
    <w:rsid w:val="00E60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03E3"/>
  </w:style>
  <w:style w:type="character" w:styleId="UnresolvedMention">
    <w:name w:val="Unresolved Mention"/>
    <w:basedOn w:val="DefaultParagraphFont"/>
    <w:uiPriority w:val="99"/>
    <w:semiHidden/>
    <w:unhideWhenUsed/>
    <w:rsid w:val="00E6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o%09https:/support.joinhandshake.com/hc/en-us/articles/219426877-Video-Search-for-Save-and-Apply-to-Jobs-in-Handshak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mnsu.edu/mavjobshelpcenter" TargetMode="External"/><Relationship Id="rId5" Type="http://schemas.openxmlformats.org/officeDocument/2006/relationships/styles" Target="styles.xml"/><Relationship Id="rId10" Type="http://schemas.openxmlformats.org/officeDocument/2006/relationships/hyperlink" Target="http://link.mnsu.jobsearchhandbook" TargetMode="External"/><Relationship Id="rId4" Type="http://schemas.openxmlformats.org/officeDocument/2006/relationships/numbering" Target="numbering.xml"/><Relationship Id="rId9" Type="http://schemas.openxmlformats.org/officeDocument/2006/relationships/hyperlink" Target="https://mankato.mnsu.edu/university-life/career-development-center/job-search-hand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EDC57C6ED584D9537E655899E7A86" ma:contentTypeVersion="13" ma:contentTypeDescription="Create a new document." ma:contentTypeScope="" ma:versionID="60083c6ba5b4d0947e7c5de9af13b971">
  <xsd:schema xmlns:xsd="http://www.w3.org/2001/XMLSchema" xmlns:xs="http://www.w3.org/2001/XMLSchema" xmlns:p="http://schemas.microsoft.com/office/2006/metadata/properties" xmlns:ns2="4c7dbe6a-6bba-4b11-a129-9fdce33c47ae" xmlns:ns3="244ca460-e2ce-49b6-99ad-ec8be1e82826" targetNamespace="http://schemas.microsoft.com/office/2006/metadata/properties" ma:root="true" ma:fieldsID="6459ba0bf3ce49e49c218b54763bba0a" ns2:_="" ns3:_="">
    <xsd:import namespace="4c7dbe6a-6bba-4b11-a129-9fdce33c47ae"/>
    <xsd:import namespace="244ca460-e2ce-49b6-99ad-ec8be1e82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dbe6a-6bba-4b11-a129-9fdce33c4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ca460-e2ce-49b6-99ad-ec8be1e82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30830-E3EB-4E9E-A32E-532B6AD4037D}">
  <ds:schemaRefs>
    <ds:schemaRef ds:uri="http://schemas.microsoft.com/sharepoint/v3/contenttype/forms"/>
  </ds:schemaRefs>
</ds:datastoreItem>
</file>

<file path=customXml/itemProps2.xml><?xml version="1.0" encoding="utf-8"?>
<ds:datastoreItem xmlns:ds="http://schemas.openxmlformats.org/officeDocument/2006/customXml" ds:itemID="{D5F49F98-2692-47FC-9627-D7DFE8E68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28134-CCA9-447F-8AAB-8FF5CE0C8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dbe6a-6bba-4b11-a129-9fdce33c47ae"/>
    <ds:schemaRef ds:uri="244ca460-e2ce-49b6-99ad-ec8be1e82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Branstad, Keely</dc:creator>
  <cp:keywords/>
  <dc:description/>
  <cp:lastModifiedBy>Branstad, Keely</cp:lastModifiedBy>
  <cp:revision>13</cp:revision>
  <dcterms:created xsi:type="dcterms:W3CDTF">2021-05-21T13:27:00Z</dcterms:created>
  <dcterms:modified xsi:type="dcterms:W3CDTF">2021-06-29T17:43:00Z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0x010100132EDC57C6ED584D9537E655899E7A86</vt:lpwstr>
  </property>
</Properties>
</file>