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FB2D3" w14:textId="4F95C87D" w:rsidR="00BD5A47" w:rsidRDefault="00BD5A47" w:rsidP="4E49D3A1">
      <w:pPr>
        <w:pStyle w:val="Default"/>
        <w:ind w:left="720" w:firstLine="720"/>
        <w:jc w:val="center"/>
        <w:rPr>
          <w:rFonts w:ascii="Century Gothic" w:eastAsia="Century Gothic" w:hAnsi="Century Gothic" w:cs="Century Gothic"/>
          <w:b/>
          <w:bCs/>
          <w:i/>
          <w:i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C07622" wp14:editId="3B686E5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38275" cy="1438275"/>
            <wp:effectExtent l="0" t="0" r="0" b="0"/>
            <wp:wrapNone/>
            <wp:docPr id="1871144763" name="Picture 1871144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FF6903F">
        <w:rPr>
          <w:rFonts w:ascii="Century Gothic" w:eastAsia="Century Gothic" w:hAnsi="Century Gothic" w:cs="Century Gothic"/>
          <w:b/>
          <w:bCs/>
          <w:i/>
          <w:iCs/>
          <w:sz w:val="40"/>
          <w:szCs w:val="40"/>
        </w:rPr>
        <w:t>CAREER EXPLORATION ASSIGNMENT</w:t>
      </w:r>
    </w:p>
    <w:p w14:paraId="445F8662" w14:textId="637AB5BC" w:rsidR="4E49D3A1" w:rsidRDefault="4E49D3A1" w:rsidP="4E49D3A1">
      <w:pPr>
        <w:pStyle w:val="Default"/>
        <w:ind w:left="720" w:firstLine="720"/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p w14:paraId="113CCD50" w14:textId="2E3AEA79" w:rsidR="00BD5A47" w:rsidRPr="00BD5A47" w:rsidRDefault="00BD5A47" w:rsidP="4E49D3A1">
      <w:pPr>
        <w:pStyle w:val="Default"/>
        <w:ind w:left="720" w:firstLine="720"/>
        <w:jc w:val="center"/>
        <w:rPr>
          <w:rFonts w:ascii="Century Gothic" w:eastAsia="Century Gothic" w:hAnsi="Century Gothic" w:cs="Century Gothic"/>
          <w:sz w:val="28"/>
          <w:szCs w:val="28"/>
        </w:rPr>
      </w:pPr>
      <w:r w:rsidRPr="4E49D3A1">
        <w:rPr>
          <w:rFonts w:ascii="Century Gothic" w:eastAsia="Century Gothic" w:hAnsi="Century Gothic" w:cs="Century Gothic"/>
          <w:sz w:val="28"/>
          <w:szCs w:val="28"/>
        </w:rPr>
        <w:t xml:space="preserve"># </w:t>
      </w:r>
      <w:proofErr w:type="gramStart"/>
      <w:r w:rsidRPr="4E49D3A1">
        <w:rPr>
          <w:rFonts w:ascii="Century Gothic" w:eastAsia="Century Gothic" w:hAnsi="Century Gothic" w:cs="Century Gothic"/>
          <w:sz w:val="28"/>
          <w:szCs w:val="28"/>
        </w:rPr>
        <w:t>of</w:t>
      </w:r>
      <w:proofErr w:type="gramEnd"/>
      <w:r w:rsidRPr="4E49D3A1">
        <w:rPr>
          <w:rFonts w:ascii="Century Gothic" w:eastAsia="Century Gothic" w:hAnsi="Century Gothic" w:cs="Century Gothic"/>
          <w:sz w:val="28"/>
          <w:szCs w:val="28"/>
        </w:rPr>
        <w:t xml:space="preserve"> total assigned points</w:t>
      </w:r>
    </w:p>
    <w:p w14:paraId="6759B79A" w14:textId="21CBCC9B" w:rsidR="00BD5A47" w:rsidRPr="001E7B72" w:rsidRDefault="00BD5A47" w:rsidP="5A95E4C8">
      <w:pPr>
        <w:rPr>
          <w:rFonts w:ascii="Century Gothic" w:eastAsia="Century Gothic" w:hAnsi="Century Gothic" w:cs="Century Gothic"/>
        </w:rPr>
      </w:pPr>
    </w:p>
    <w:p w14:paraId="59B07E40" w14:textId="21CBCC9B" w:rsidR="00BD5A47" w:rsidRPr="001E7B72" w:rsidRDefault="00BD5A47" w:rsidP="4E49D3A1"/>
    <w:p w14:paraId="1B637F05" w14:textId="4B7EC4D8" w:rsidR="00BD5A47" w:rsidRPr="001E7B72" w:rsidRDefault="00BD5A47" w:rsidP="4E49D3A1"/>
    <w:p w14:paraId="5A026EB7" w14:textId="15E761F3" w:rsidR="00BD5A47" w:rsidRPr="001E7B72" w:rsidRDefault="00BD5A47" w:rsidP="4E49D3A1"/>
    <w:p w14:paraId="77E5725F" w14:textId="5C306EFA" w:rsidR="00BD5A47" w:rsidRPr="001E7B72" w:rsidRDefault="00BD5A47" w:rsidP="4E49D3A1"/>
    <w:p w14:paraId="5BF47E18" w14:textId="77777777" w:rsidR="00BD5A47" w:rsidRPr="00BD5A47" w:rsidRDefault="00BD5A47" w:rsidP="5A95E4C8">
      <w:pPr>
        <w:pStyle w:val="Default"/>
        <w:spacing w:after="240"/>
        <w:rPr>
          <w:rFonts w:ascii="Century Gothic" w:eastAsia="Century Gothic" w:hAnsi="Century Gothic" w:cs="Century Gothic"/>
          <w:b/>
          <w:bCs/>
          <w:u w:val="single"/>
        </w:rPr>
      </w:pPr>
      <w:r w:rsidRPr="5A95E4C8">
        <w:rPr>
          <w:rFonts w:ascii="Century Gothic" w:eastAsia="Century Gothic" w:hAnsi="Century Gothic" w:cs="Century Gothic"/>
          <w:b/>
          <w:bCs/>
          <w:u w:val="single"/>
        </w:rPr>
        <w:t xml:space="preserve">Assignment learning goals: </w:t>
      </w:r>
    </w:p>
    <w:p w14:paraId="4D96364F" w14:textId="73FA6EA1" w:rsidR="00BD5A47" w:rsidRPr="001E7B72" w:rsidRDefault="66C32DA5" w:rsidP="5A95E4C8">
      <w:pPr>
        <w:pStyle w:val="Default"/>
        <w:numPr>
          <w:ilvl w:val="1"/>
          <w:numId w:val="1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Student </w:t>
      </w:r>
      <w:r w:rsidR="00BD5A47" w:rsidRPr="5A95E4C8">
        <w:rPr>
          <w:rFonts w:ascii="Century Gothic" w:eastAsia="Century Gothic" w:hAnsi="Century Gothic" w:cs="Century Gothic"/>
        </w:rPr>
        <w:t xml:space="preserve">will demonstrate a broader understanding of potential career paths emerging from </w:t>
      </w:r>
      <w:r w:rsidR="2B83DBA3" w:rsidRPr="5A95E4C8">
        <w:rPr>
          <w:rFonts w:ascii="Century Gothic" w:eastAsia="Century Gothic" w:hAnsi="Century Gothic" w:cs="Century Gothic"/>
        </w:rPr>
        <w:t xml:space="preserve">a </w:t>
      </w:r>
      <w:r w:rsidR="00BD5A47" w:rsidRPr="5A95E4C8">
        <w:rPr>
          <w:rFonts w:ascii="Century Gothic" w:eastAsia="Century Gothic" w:hAnsi="Century Gothic" w:cs="Century Gothic"/>
        </w:rPr>
        <w:t xml:space="preserve">major. </w:t>
      </w:r>
    </w:p>
    <w:p w14:paraId="16AE5B81" w14:textId="71694779" w:rsidR="00BD5A47" w:rsidRPr="001E7B72" w:rsidRDefault="34CB38B8" w:rsidP="5A95E4C8">
      <w:pPr>
        <w:pStyle w:val="Default"/>
        <w:numPr>
          <w:ilvl w:val="1"/>
          <w:numId w:val="1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Student </w:t>
      </w:r>
      <w:r w:rsidR="00BD5A47" w:rsidRPr="5A95E4C8">
        <w:rPr>
          <w:rFonts w:ascii="Century Gothic" w:eastAsia="Century Gothic" w:hAnsi="Century Gothic" w:cs="Century Gothic"/>
        </w:rPr>
        <w:t xml:space="preserve">will analyze and describe the degree of alignment of two career paths to </w:t>
      </w:r>
      <w:r w:rsidR="5306C818" w:rsidRPr="5A95E4C8">
        <w:rPr>
          <w:rFonts w:ascii="Century Gothic" w:eastAsia="Century Gothic" w:hAnsi="Century Gothic" w:cs="Century Gothic"/>
        </w:rPr>
        <w:t>personal</w:t>
      </w:r>
      <w:r w:rsidR="00BD5A47" w:rsidRPr="5A95E4C8">
        <w:rPr>
          <w:rFonts w:ascii="Century Gothic" w:eastAsia="Century Gothic" w:hAnsi="Century Gothic" w:cs="Century Gothic"/>
        </w:rPr>
        <w:t xml:space="preserve"> skills, interests, and values.</w:t>
      </w:r>
    </w:p>
    <w:p w14:paraId="39F91F6F" w14:textId="2A6F218D" w:rsidR="00BD5A47" w:rsidRPr="001E7B72" w:rsidRDefault="2B02D640" w:rsidP="5A95E4C8">
      <w:pPr>
        <w:pStyle w:val="Default"/>
        <w:numPr>
          <w:ilvl w:val="1"/>
          <w:numId w:val="1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Student </w:t>
      </w:r>
      <w:r w:rsidR="00BD5A47" w:rsidRPr="5A95E4C8">
        <w:rPr>
          <w:rFonts w:ascii="Century Gothic" w:eastAsia="Century Gothic" w:hAnsi="Century Gothic" w:cs="Century Gothic"/>
        </w:rPr>
        <w:t>will build skills in navigating at least three online career resources and document their use</w:t>
      </w:r>
      <w:r w:rsidR="009B7894" w:rsidRPr="5A95E4C8">
        <w:rPr>
          <w:rFonts w:ascii="Century Gothic" w:eastAsia="Century Gothic" w:hAnsi="Century Gothic" w:cs="Century Gothic"/>
        </w:rPr>
        <w:t>.</w:t>
      </w:r>
    </w:p>
    <w:p w14:paraId="08B26D4C" w14:textId="08992FE2" w:rsidR="266C277C" w:rsidRDefault="266C277C" w:rsidP="5A95E4C8">
      <w:pPr>
        <w:spacing w:line="276" w:lineRule="auto"/>
        <w:rPr>
          <w:rFonts w:ascii="Century Gothic" w:eastAsia="Century Gothic" w:hAnsi="Century Gothic" w:cs="Century Gothic"/>
        </w:rPr>
      </w:pPr>
    </w:p>
    <w:p w14:paraId="3861A823" w14:textId="73DBB49F" w:rsidR="00BD5A47" w:rsidRDefault="00BD5A47" w:rsidP="5A95E4C8">
      <w:pPr>
        <w:spacing w:after="200" w:line="276" w:lineRule="auto"/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Using provided resources as a guide, </w:t>
      </w:r>
      <w:r w:rsidRPr="5A95E4C8">
        <w:rPr>
          <w:rFonts w:ascii="Century Gothic" w:eastAsia="Century Gothic" w:hAnsi="Century Gothic" w:cs="Century Gothic"/>
          <w:b/>
          <w:bCs/>
        </w:rPr>
        <w:t>1)</w:t>
      </w:r>
      <w:r w:rsidRPr="5A95E4C8">
        <w:rPr>
          <w:rFonts w:ascii="Century Gothic" w:eastAsia="Century Gothic" w:hAnsi="Century Gothic" w:cs="Century Gothic"/>
        </w:rPr>
        <w:t xml:space="preserve"> students will identify 10 career paths which could potentially exist f</w:t>
      </w:r>
      <w:r w:rsidR="1EE82075" w:rsidRPr="5A95E4C8">
        <w:rPr>
          <w:rFonts w:ascii="Century Gothic" w:eastAsia="Century Gothic" w:hAnsi="Century Gothic" w:cs="Century Gothic"/>
        </w:rPr>
        <w:t>rom a</w:t>
      </w:r>
      <w:r w:rsidRPr="5A95E4C8">
        <w:rPr>
          <w:rFonts w:ascii="Century Gothic" w:eastAsia="Century Gothic" w:hAnsi="Century Gothic" w:cs="Century Gothic"/>
        </w:rPr>
        <w:t xml:space="preserve"> degree. </w:t>
      </w:r>
      <w:r w:rsidRPr="5A95E4C8">
        <w:rPr>
          <w:rFonts w:ascii="Century Gothic" w:eastAsia="Century Gothic" w:hAnsi="Century Gothic" w:cs="Century Gothic"/>
          <w:b/>
          <w:bCs/>
        </w:rPr>
        <w:t xml:space="preserve">2) </w:t>
      </w:r>
      <w:r w:rsidRPr="5A95E4C8">
        <w:rPr>
          <w:rFonts w:ascii="Century Gothic" w:eastAsia="Century Gothic" w:hAnsi="Century Gothic" w:cs="Century Gothic"/>
        </w:rPr>
        <w:t xml:space="preserve">Submit a list of the 10 identified career paths as well as a short essay </w:t>
      </w:r>
      <w:proofErr w:type="gramStart"/>
      <w:r w:rsidRPr="5A95E4C8">
        <w:rPr>
          <w:rFonts w:ascii="Century Gothic" w:eastAsia="Century Gothic" w:hAnsi="Century Gothic" w:cs="Century Gothic"/>
        </w:rPr>
        <w:t>comparing and contrasting</w:t>
      </w:r>
      <w:proofErr w:type="gramEnd"/>
      <w:r w:rsidRPr="5A95E4C8">
        <w:rPr>
          <w:rFonts w:ascii="Century Gothic" w:eastAsia="Century Gothic" w:hAnsi="Century Gothic" w:cs="Century Gothic"/>
        </w:rPr>
        <w:t xml:space="preserve"> two of the paths in relation to </w:t>
      </w:r>
      <w:r w:rsidR="4431D911" w:rsidRPr="5A95E4C8">
        <w:rPr>
          <w:rFonts w:ascii="Century Gothic" w:eastAsia="Century Gothic" w:hAnsi="Century Gothic" w:cs="Century Gothic"/>
        </w:rPr>
        <w:t>the student’s</w:t>
      </w:r>
      <w:r w:rsidRPr="5A95E4C8">
        <w:rPr>
          <w:rFonts w:ascii="Century Gothic" w:eastAsia="Century Gothic" w:hAnsi="Century Gothic" w:cs="Century Gothic"/>
        </w:rPr>
        <w:t xml:space="preserve"> interests, skills, and values. (Please cite resources used). </w:t>
      </w:r>
    </w:p>
    <w:p w14:paraId="3F48F569" w14:textId="77777777" w:rsidR="00BD5A47" w:rsidRPr="00682273" w:rsidRDefault="00BD5A47" w:rsidP="5A95E4C8">
      <w:pPr>
        <w:autoSpaceDE w:val="0"/>
        <w:autoSpaceDN w:val="0"/>
        <w:adjustRightInd w:val="0"/>
        <w:rPr>
          <w:rFonts w:ascii="Century Gothic" w:eastAsia="Century Gothic" w:hAnsi="Century Gothic" w:cs="Century Gothic"/>
          <w:b/>
          <w:bCs/>
          <w:u w:val="single"/>
        </w:rPr>
      </w:pPr>
      <w:r w:rsidRPr="5A95E4C8">
        <w:rPr>
          <w:rFonts w:ascii="Century Gothic" w:eastAsia="Century Gothic" w:hAnsi="Century Gothic" w:cs="Century Gothic"/>
          <w:b/>
          <w:bCs/>
          <w:u w:val="single"/>
        </w:rPr>
        <w:t>Resources for student use:</w:t>
      </w:r>
    </w:p>
    <w:p w14:paraId="4F38A96A" w14:textId="77777777" w:rsidR="00BD5A47" w:rsidRPr="001E7B72" w:rsidRDefault="00BD5A47" w:rsidP="5A95E4C8">
      <w:pPr>
        <w:pStyle w:val="Default"/>
        <w:rPr>
          <w:rFonts w:ascii="Century Gothic" w:eastAsia="Century Gothic" w:hAnsi="Century Gothic" w:cs="Century Gothic"/>
          <w:b/>
          <w:bCs/>
          <w:i/>
          <w:iCs/>
        </w:rPr>
      </w:pPr>
    </w:p>
    <w:p w14:paraId="4BC82D43" w14:textId="2B2ED96F" w:rsidR="00BD5A47" w:rsidRDefault="00BD5A47" w:rsidP="5A95E4C8">
      <w:pPr>
        <w:pStyle w:val="Default"/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To answer questions of the assignment, use the </w:t>
      </w:r>
      <w:r w:rsidR="74461176" w:rsidRPr="5A95E4C8">
        <w:rPr>
          <w:rFonts w:ascii="Century Gothic" w:eastAsia="Century Gothic" w:hAnsi="Century Gothic" w:cs="Century Gothic"/>
        </w:rPr>
        <w:t>Career Development Center (</w:t>
      </w:r>
      <w:r w:rsidRPr="5A95E4C8">
        <w:rPr>
          <w:rFonts w:ascii="Century Gothic" w:eastAsia="Century Gothic" w:hAnsi="Century Gothic" w:cs="Century Gothic"/>
        </w:rPr>
        <w:t>CDC</w:t>
      </w:r>
      <w:r w:rsidR="4088A8A8" w:rsidRPr="5A95E4C8">
        <w:rPr>
          <w:rFonts w:ascii="Century Gothic" w:eastAsia="Century Gothic" w:hAnsi="Century Gothic" w:cs="Century Gothic"/>
        </w:rPr>
        <w:t>)</w:t>
      </w:r>
      <w:r w:rsidRPr="5A95E4C8">
        <w:rPr>
          <w:rFonts w:ascii="Century Gothic" w:eastAsia="Century Gothic" w:hAnsi="Century Gothic" w:cs="Century Gothic"/>
        </w:rPr>
        <w:t xml:space="preserve"> resources below. </w:t>
      </w:r>
    </w:p>
    <w:p w14:paraId="0C0FA562" w14:textId="77777777" w:rsidR="00BD5A47" w:rsidRPr="00BD5A47" w:rsidRDefault="00BD5A47" w:rsidP="5A95E4C8">
      <w:pPr>
        <w:pStyle w:val="Default"/>
        <w:rPr>
          <w:rFonts w:ascii="Century Gothic" w:eastAsia="Century Gothic" w:hAnsi="Century Gothic" w:cs="Century Gothic"/>
        </w:rPr>
      </w:pPr>
    </w:p>
    <w:p w14:paraId="597D3071" w14:textId="6CDF904A" w:rsidR="00BD5A47" w:rsidRPr="007E32BB" w:rsidRDefault="007E32BB" w:rsidP="5A95E4C8">
      <w:pPr>
        <w:pStyle w:val="Default"/>
        <w:rPr>
          <w:rFonts w:ascii="Century Gothic" w:eastAsia="Century Gothic" w:hAnsi="Century Gothic" w:cs="Century Gothic"/>
        </w:rPr>
      </w:pPr>
      <w:hyperlink r:id="rId9">
        <w:r w:rsidR="00F0120C" w:rsidRPr="007E32BB">
          <w:rPr>
            <w:rStyle w:val="Hyperlink"/>
            <w:rFonts w:ascii="Century Gothic" w:eastAsia="Century Gothic" w:hAnsi="Century Gothic" w:cs="Century Gothic"/>
          </w:rPr>
          <w:t>Career Development Center Website</w:t>
        </w:r>
      </w:hyperlink>
      <w:r w:rsidR="00BD5A47" w:rsidRPr="007E32BB">
        <w:rPr>
          <w:rFonts w:ascii="Century Gothic" w:eastAsia="Century Gothic" w:hAnsi="Century Gothic" w:cs="Century Gothic"/>
        </w:rPr>
        <w:t xml:space="preserve"> </w:t>
      </w:r>
    </w:p>
    <w:p w14:paraId="51A81B07" w14:textId="46D02F2E" w:rsidR="00BD5A47" w:rsidRPr="00805F0F" w:rsidRDefault="00BD5A47" w:rsidP="5A95E4C8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3"/>
        </w:tabs>
        <w:autoSpaceDE w:val="0"/>
        <w:autoSpaceDN w:val="0"/>
        <w:spacing w:before="175"/>
        <w:rPr>
          <w:rFonts w:ascii="Century Gothic" w:eastAsia="Century Gothic" w:hAnsi="Century Gothic" w:cs="Century Gothic"/>
          <w:i/>
          <w:iCs/>
        </w:rPr>
      </w:pPr>
      <w:r w:rsidRPr="5A95E4C8">
        <w:rPr>
          <w:rFonts w:ascii="Century Gothic" w:eastAsia="Century Gothic" w:hAnsi="Century Gothic" w:cs="Century Gothic"/>
        </w:rPr>
        <w:t>Register</w:t>
      </w:r>
      <w:r w:rsidR="00805F0F" w:rsidRPr="5A95E4C8">
        <w:rPr>
          <w:rFonts w:ascii="Century Gothic" w:eastAsia="Century Gothic" w:hAnsi="Century Gothic" w:cs="Century Gothic"/>
        </w:rPr>
        <w:t xml:space="preserve"> for</w:t>
      </w:r>
      <w:r w:rsidRPr="5A95E4C8">
        <w:rPr>
          <w:rFonts w:ascii="Century Gothic" w:eastAsia="Century Gothic" w:hAnsi="Century Gothic" w:cs="Century Gothic"/>
        </w:rPr>
        <w:t xml:space="preserve"> </w:t>
      </w:r>
      <w:r w:rsidR="31648B9D" w:rsidRPr="5A95E4C8">
        <w:rPr>
          <w:rFonts w:ascii="Century Gothic" w:eastAsia="Century Gothic" w:hAnsi="Century Gothic" w:cs="Century Gothic"/>
        </w:rPr>
        <w:t xml:space="preserve">the online </w:t>
      </w:r>
      <w:r w:rsidRPr="5A95E4C8">
        <w:rPr>
          <w:rFonts w:ascii="Century Gothic" w:eastAsia="Century Gothic" w:hAnsi="Century Gothic" w:cs="Century Gothic"/>
        </w:rPr>
        <w:t xml:space="preserve">Focus </w:t>
      </w:r>
      <w:r w:rsidR="5080D6BE" w:rsidRPr="5A95E4C8">
        <w:rPr>
          <w:rFonts w:ascii="Century Gothic" w:eastAsia="Century Gothic" w:hAnsi="Century Gothic" w:cs="Century Gothic"/>
        </w:rPr>
        <w:t xml:space="preserve">Career </w:t>
      </w:r>
      <w:r w:rsidR="00805F0F" w:rsidRPr="5A95E4C8">
        <w:rPr>
          <w:rFonts w:ascii="Century Gothic" w:eastAsia="Century Gothic" w:hAnsi="Century Gothic" w:cs="Century Gothic"/>
        </w:rPr>
        <w:t xml:space="preserve">Assessment: registration information can be found </w:t>
      </w:r>
      <w:hyperlink r:id="rId10">
        <w:r w:rsidR="00805F0F" w:rsidRPr="5A95E4C8">
          <w:rPr>
            <w:rStyle w:val="Hyperlink"/>
            <w:rFonts w:ascii="Century Gothic" w:eastAsia="Century Gothic" w:hAnsi="Century Gothic" w:cs="Century Gothic"/>
          </w:rPr>
          <w:t>here</w:t>
        </w:r>
      </w:hyperlink>
      <w:r w:rsidR="00805F0F" w:rsidRPr="5A95E4C8">
        <w:rPr>
          <w:rFonts w:ascii="Century Gothic" w:eastAsia="Century Gothic" w:hAnsi="Century Gothic" w:cs="Century Gothic"/>
        </w:rPr>
        <w:t>.</w:t>
      </w:r>
    </w:p>
    <w:p w14:paraId="0ABA74BA" w14:textId="1D6D2367" w:rsidR="00BD5A47" w:rsidRPr="00C10B40" w:rsidRDefault="00805F0F" w:rsidP="5A95E4C8">
      <w:pPr>
        <w:pStyle w:val="ListParagraph"/>
        <w:widowControl w:val="0"/>
        <w:numPr>
          <w:ilvl w:val="0"/>
          <w:numId w:val="3"/>
        </w:numPr>
        <w:tabs>
          <w:tab w:val="left" w:pos="462"/>
          <w:tab w:val="left" w:pos="463"/>
        </w:tabs>
        <w:autoSpaceDE w:val="0"/>
        <w:autoSpaceDN w:val="0"/>
        <w:spacing w:before="175"/>
        <w:rPr>
          <w:rFonts w:ascii="Century Gothic" w:eastAsia="Century Gothic" w:hAnsi="Century Gothic" w:cs="Century Gothic"/>
          <w:i/>
          <w:iCs/>
        </w:rPr>
      </w:pPr>
      <w:r w:rsidRPr="5A95E4C8">
        <w:rPr>
          <w:rFonts w:ascii="Century Gothic" w:eastAsia="Century Gothic" w:hAnsi="Century Gothic" w:cs="Century Gothic"/>
        </w:rPr>
        <w:t xml:space="preserve">Utilize What Can I Do </w:t>
      </w:r>
      <w:r w:rsidR="00746BFC" w:rsidRPr="5A95E4C8">
        <w:rPr>
          <w:rFonts w:ascii="Century Gothic" w:eastAsia="Century Gothic" w:hAnsi="Century Gothic" w:cs="Century Gothic"/>
        </w:rPr>
        <w:t>with</w:t>
      </w:r>
      <w:r w:rsidRPr="5A95E4C8">
        <w:rPr>
          <w:rFonts w:ascii="Century Gothic" w:eastAsia="Century Gothic" w:hAnsi="Century Gothic" w:cs="Century Gothic"/>
        </w:rPr>
        <w:t xml:space="preserve"> This Major: must be accessed from </w:t>
      </w:r>
      <w:r w:rsidR="00746BFC" w:rsidRPr="5A95E4C8">
        <w:rPr>
          <w:rFonts w:ascii="Century Gothic" w:eastAsia="Century Gothic" w:hAnsi="Century Gothic" w:cs="Century Gothic"/>
        </w:rPr>
        <w:t xml:space="preserve">the </w:t>
      </w:r>
      <w:hyperlink r:id="rId11">
        <w:r w:rsidR="00746BFC" w:rsidRPr="5A95E4C8">
          <w:rPr>
            <w:rStyle w:val="Hyperlink"/>
            <w:rFonts w:ascii="Century Gothic" w:eastAsia="Century Gothic" w:hAnsi="Century Gothic" w:cs="Century Gothic"/>
          </w:rPr>
          <w:t>main CDC webpage</w:t>
        </w:r>
      </w:hyperlink>
      <w:r w:rsidR="00746BFC" w:rsidRPr="5A95E4C8">
        <w:rPr>
          <w:rFonts w:ascii="Century Gothic" w:eastAsia="Century Gothic" w:hAnsi="Century Gothic" w:cs="Century Gothic"/>
        </w:rPr>
        <w:t xml:space="preserve"> under “Featured Resources.”</w:t>
      </w:r>
    </w:p>
    <w:p w14:paraId="2E1CBB65" w14:textId="77777777" w:rsidR="00BD5A47" w:rsidRPr="001E7B72" w:rsidRDefault="00BD5A47" w:rsidP="5A95E4C8">
      <w:pPr>
        <w:pStyle w:val="Default"/>
        <w:rPr>
          <w:rFonts w:ascii="Century Gothic" w:eastAsia="Century Gothic" w:hAnsi="Century Gothic" w:cs="Century Gothic"/>
        </w:rPr>
      </w:pPr>
    </w:p>
    <w:p w14:paraId="1F4DD188" w14:textId="1657EC51" w:rsidR="00BD5A47" w:rsidRPr="007E32BB" w:rsidRDefault="007E32BB" w:rsidP="5A95E4C8">
      <w:pPr>
        <w:pStyle w:val="Default"/>
        <w:rPr>
          <w:rFonts w:ascii="Century Gothic" w:eastAsia="Century Gothic" w:hAnsi="Century Gothic" w:cs="Century Gothic"/>
          <w:color w:val="FF0000"/>
        </w:rPr>
      </w:pPr>
      <w:hyperlink r:id="rId12">
        <w:r w:rsidR="00C10B40" w:rsidRPr="007E32BB">
          <w:rPr>
            <w:rStyle w:val="Hyperlink"/>
            <w:rFonts w:ascii="Century Gothic" w:eastAsia="Century Gothic" w:hAnsi="Century Gothic" w:cs="Century Gothic"/>
          </w:rPr>
          <w:t>Job Search Handbook</w:t>
        </w:r>
      </w:hyperlink>
    </w:p>
    <w:p w14:paraId="6EB88A5F" w14:textId="77777777" w:rsidR="002A66AC" w:rsidRDefault="00BD5A47" w:rsidP="5A95E4C8">
      <w:pPr>
        <w:pStyle w:val="Default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>Go to page 3 – Will you be career ready?</w:t>
      </w:r>
      <w:r w:rsidR="002A66AC" w:rsidRPr="5A95E4C8">
        <w:rPr>
          <w:rFonts w:ascii="Century Gothic" w:eastAsia="Century Gothic" w:hAnsi="Century Gothic" w:cs="Century Gothic"/>
        </w:rPr>
        <w:t xml:space="preserve"> </w:t>
      </w:r>
    </w:p>
    <w:p w14:paraId="01B163B1" w14:textId="2498C3F3" w:rsidR="00BD5A47" w:rsidRPr="002A66AC" w:rsidRDefault="00BD5A47" w:rsidP="5A95E4C8">
      <w:pPr>
        <w:pStyle w:val="Default"/>
        <w:numPr>
          <w:ilvl w:val="1"/>
          <w:numId w:val="4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Read the </w:t>
      </w:r>
      <w:r w:rsidR="228317C4" w:rsidRPr="5A95E4C8">
        <w:rPr>
          <w:rFonts w:ascii="Century Gothic" w:eastAsia="Century Gothic" w:hAnsi="Century Gothic" w:cs="Century Gothic"/>
        </w:rPr>
        <w:t>s</w:t>
      </w:r>
      <w:r w:rsidRPr="5A95E4C8">
        <w:rPr>
          <w:rFonts w:ascii="Century Gothic" w:eastAsia="Century Gothic" w:hAnsi="Century Gothic" w:cs="Century Gothic"/>
        </w:rPr>
        <w:t xml:space="preserve">kills, </w:t>
      </w:r>
      <w:proofErr w:type="gramStart"/>
      <w:r w:rsidRPr="5A95E4C8">
        <w:rPr>
          <w:rFonts w:ascii="Century Gothic" w:eastAsia="Century Gothic" w:hAnsi="Century Gothic" w:cs="Century Gothic"/>
        </w:rPr>
        <w:t>talents</w:t>
      </w:r>
      <w:proofErr w:type="gramEnd"/>
      <w:r w:rsidRPr="5A95E4C8">
        <w:rPr>
          <w:rFonts w:ascii="Century Gothic" w:eastAsia="Century Gothic" w:hAnsi="Century Gothic" w:cs="Century Gothic"/>
        </w:rPr>
        <w:t xml:space="preserve"> and strengths (</w:t>
      </w:r>
      <w:proofErr w:type="spellStart"/>
      <w:r w:rsidRPr="5A95E4C8">
        <w:rPr>
          <w:rFonts w:ascii="Century Gothic" w:eastAsia="Century Gothic" w:hAnsi="Century Gothic" w:cs="Century Gothic"/>
        </w:rPr>
        <w:t>p</w:t>
      </w:r>
      <w:r w:rsidR="282A88F1" w:rsidRPr="5A95E4C8">
        <w:rPr>
          <w:rFonts w:ascii="Century Gothic" w:eastAsia="Century Gothic" w:hAnsi="Century Gothic" w:cs="Century Gothic"/>
        </w:rPr>
        <w:t>g</w:t>
      </w:r>
      <w:proofErr w:type="spellEnd"/>
      <w:r w:rsidRPr="5A95E4C8">
        <w:rPr>
          <w:rFonts w:ascii="Century Gothic" w:eastAsia="Century Gothic" w:hAnsi="Century Gothic" w:cs="Century Gothic"/>
        </w:rPr>
        <w:t xml:space="preserve"> 3)</w:t>
      </w:r>
      <w:r w:rsidR="45639133" w:rsidRPr="5A95E4C8">
        <w:rPr>
          <w:rFonts w:ascii="Century Gothic" w:eastAsia="Century Gothic" w:hAnsi="Century Gothic" w:cs="Century Gothic"/>
        </w:rPr>
        <w:t xml:space="preserve"> and rank your current level of each skill (</w:t>
      </w:r>
      <w:proofErr w:type="spellStart"/>
      <w:r w:rsidR="45639133" w:rsidRPr="5A95E4C8">
        <w:rPr>
          <w:rFonts w:ascii="Century Gothic" w:eastAsia="Century Gothic" w:hAnsi="Century Gothic" w:cs="Century Gothic"/>
        </w:rPr>
        <w:t>pg</w:t>
      </w:r>
      <w:proofErr w:type="spellEnd"/>
      <w:r w:rsidR="45639133" w:rsidRPr="5A95E4C8">
        <w:rPr>
          <w:rFonts w:ascii="Century Gothic" w:eastAsia="Century Gothic" w:hAnsi="Century Gothic" w:cs="Century Gothic"/>
        </w:rPr>
        <w:t xml:space="preserve"> 4)</w:t>
      </w:r>
      <w:r w:rsidRPr="5A95E4C8">
        <w:rPr>
          <w:rFonts w:ascii="Century Gothic" w:eastAsia="Century Gothic" w:hAnsi="Century Gothic" w:cs="Century Gothic"/>
        </w:rPr>
        <w:t xml:space="preserve">.  </w:t>
      </w:r>
    </w:p>
    <w:p w14:paraId="0D4A3161" w14:textId="128110E8" w:rsidR="00BD5A47" w:rsidRPr="001E7B72" w:rsidRDefault="2B22E201" w:rsidP="5A95E4C8">
      <w:pPr>
        <w:pStyle w:val="Default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>Go to page 5 – T</w:t>
      </w:r>
      <w:r w:rsidR="00BD5A47" w:rsidRPr="5A95E4C8">
        <w:rPr>
          <w:rFonts w:ascii="Century Gothic" w:eastAsia="Century Gothic" w:hAnsi="Century Gothic" w:cs="Century Gothic"/>
        </w:rPr>
        <w:t>he Story of You</w:t>
      </w:r>
    </w:p>
    <w:p w14:paraId="48FE8186" w14:textId="7D7646E1" w:rsidR="5AD6D009" w:rsidRDefault="5AD6D009" w:rsidP="5A95E4C8">
      <w:pPr>
        <w:pStyle w:val="Default"/>
        <w:numPr>
          <w:ilvl w:val="1"/>
          <w:numId w:val="4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  <w:color w:val="000000" w:themeColor="text1"/>
        </w:rPr>
        <w:t xml:space="preserve">Complete the Story of </w:t>
      </w:r>
      <w:proofErr w:type="gramStart"/>
      <w:r w:rsidRPr="5A95E4C8">
        <w:rPr>
          <w:rFonts w:ascii="Century Gothic" w:eastAsia="Century Gothic" w:hAnsi="Century Gothic" w:cs="Century Gothic"/>
          <w:color w:val="000000" w:themeColor="text1"/>
        </w:rPr>
        <w:t>You</w:t>
      </w:r>
      <w:proofErr w:type="gramEnd"/>
      <w:r w:rsidRPr="5A95E4C8">
        <w:rPr>
          <w:rFonts w:ascii="Century Gothic" w:eastAsia="Century Gothic" w:hAnsi="Century Gothic" w:cs="Century Gothic"/>
          <w:color w:val="000000" w:themeColor="text1"/>
        </w:rPr>
        <w:t xml:space="preserve"> activity</w:t>
      </w:r>
      <w:r w:rsidR="0EA2B725" w:rsidRPr="5A95E4C8">
        <w:rPr>
          <w:rFonts w:ascii="Century Gothic" w:eastAsia="Century Gothic" w:hAnsi="Century Gothic" w:cs="Century Gothic"/>
          <w:color w:val="000000" w:themeColor="text1"/>
        </w:rPr>
        <w:t>.</w:t>
      </w:r>
    </w:p>
    <w:p w14:paraId="39067643" w14:textId="56C75F13" w:rsidR="5AD6D009" w:rsidRDefault="5AD6D009" w:rsidP="5A95E4C8">
      <w:pPr>
        <w:pStyle w:val="Default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Go to page 6 – Self-Inventory </w:t>
      </w:r>
    </w:p>
    <w:p w14:paraId="725512EE" w14:textId="67772296" w:rsidR="00BD5A47" w:rsidRPr="001E7B72" w:rsidRDefault="00BD5A47" w:rsidP="5A95E4C8">
      <w:pPr>
        <w:pStyle w:val="Default"/>
        <w:numPr>
          <w:ilvl w:val="1"/>
          <w:numId w:val="4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Fill out the </w:t>
      </w:r>
      <w:r w:rsidR="00816BD8" w:rsidRPr="5A95E4C8">
        <w:rPr>
          <w:rFonts w:ascii="Century Gothic" w:eastAsia="Century Gothic" w:hAnsi="Century Gothic" w:cs="Century Gothic"/>
        </w:rPr>
        <w:t xml:space="preserve">Self-Inventory </w:t>
      </w:r>
      <w:r w:rsidRPr="5A95E4C8">
        <w:rPr>
          <w:rFonts w:ascii="Century Gothic" w:eastAsia="Century Gothic" w:hAnsi="Century Gothic" w:cs="Century Gothic"/>
        </w:rPr>
        <w:t>worksheet</w:t>
      </w:r>
      <w:r w:rsidR="40A523DB" w:rsidRPr="5A95E4C8">
        <w:rPr>
          <w:rFonts w:ascii="Century Gothic" w:eastAsia="Century Gothic" w:hAnsi="Century Gothic" w:cs="Century Gothic"/>
        </w:rPr>
        <w:t>.</w:t>
      </w:r>
    </w:p>
    <w:p w14:paraId="292A0250" w14:textId="03E6A8CD" w:rsidR="6E8A5D19" w:rsidRDefault="6E8A5D19" w:rsidP="5A95E4C8">
      <w:pPr>
        <w:pStyle w:val="Default"/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>Go to page 9 – List of Career Pathways</w:t>
      </w:r>
    </w:p>
    <w:p w14:paraId="44C42A3D" w14:textId="4E8D82AC" w:rsidR="00BD5A47" w:rsidRPr="001E7B72" w:rsidRDefault="00BD5A47" w:rsidP="5A95E4C8">
      <w:pPr>
        <w:pStyle w:val="Default"/>
        <w:numPr>
          <w:ilvl w:val="1"/>
          <w:numId w:val="4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>Read the List of Career Pathways identified by symbol &gt; under each Career Cluster heading.</w:t>
      </w:r>
    </w:p>
    <w:p w14:paraId="5646A6F5" w14:textId="44DFE538" w:rsidR="5398C942" w:rsidRDefault="5398C942" w:rsidP="5A95E4C8">
      <w:pPr>
        <w:pStyle w:val="Default"/>
        <w:numPr>
          <w:ilvl w:val="2"/>
          <w:numId w:val="4"/>
        </w:numPr>
        <w:rPr>
          <w:rFonts w:ascii="Century Gothic" w:eastAsia="Century Gothic" w:hAnsi="Century Gothic" w:cs="Century Gothic"/>
          <w:color w:val="000000" w:themeColor="text1"/>
        </w:rPr>
      </w:pPr>
      <w:r w:rsidRPr="5A95E4C8">
        <w:rPr>
          <w:rFonts w:ascii="Century Gothic" w:eastAsia="Century Gothic" w:hAnsi="Century Gothic" w:cs="Century Gothic"/>
          <w:color w:val="000000" w:themeColor="text1"/>
        </w:rPr>
        <w:t>Which of these Career Pathways (or Career Clusters) seem to fit for you?</w:t>
      </w:r>
    </w:p>
    <w:p w14:paraId="3495458B" w14:textId="2DBD699E" w:rsidR="00BD5A47" w:rsidRPr="001E7B72" w:rsidRDefault="00BD5A47" w:rsidP="5A95E4C8">
      <w:pPr>
        <w:pStyle w:val="Default"/>
        <w:numPr>
          <w:ilvl w:val="2"/>
          <w:numId w:val="4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Each of these career pathways has identified knowledge and skills validated by industries.  </w:t>
      </w:r>
    </w:p>
    <w:p w14:paraId="5D99C81A" w14:textId="77777777" w:rsidR="00BD5A47" w:rsidRPr="001E7B72" w:rsidRDefault="00BD5A47" w:rsidP="5A95E4C8">
      <w:pPr>
        <w:pStyle w:val="Default"/>
        <w:rPr>
          <w:rFonts w:ascii="Century Gothic" w:eastAsia="Century Gothic" w:hAnsi="Century Gothic" w:cs="Century Gothic"/>
        </w:rPr>
      </w:pPr>
    </w:p>
    <w:p w14:paraId="61633A59" w14:textId="08C4C8BA" w:rsidR="00BC6A5C" w:rsidRDefault="007E32BB" w:rsidP="5A95E4C8">
      <w:pPr>
        <w:pStyle w:val="Default"/>
        <w:rPr>
          <w:rFonts w:ascii="Century Gothic" w:eastAsia="Century Gothic" w:hAnsi="Century Gothic" w:cs="Century Gothic"/>
        </w:rPr>
      </w:pPr>
      <w:hyperlink r:id="rId13">
        <w:r w:rsidR="00BC6A5C" w:rsidRPr="5A95E4C8">
          <w:rPr>
            <w:rStyle w:val="Hyperlink"/>
            <w:rFonts w:ascii="Century Gothic" w:eastAsia="Century Gothic" w:hAnsi="Century Gothic" w:cs="Century Gothic"/>
          </w:rPr>
          <w:t>Handshake</w:t>
        </w:r>
      </w:hyperlink>
    </w:p>
    <w:p w14:paraId="6220EC40" w14:textId="77777777" w:rsidR="00D96D85" w:rsidRDefault="00BD5A47" w:rsidP="5A95E4C8">
      <w:pPr>
        <w:pStyle w:val="Default"/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>Us</w:t>
      </w:r>
      <w:r w:rsidR="00D157BF" w:rsidRPr="5A95E4C8">
        <w:rPr>
          <w:rFonts w:ascii="Century Gothic" w:eastAsia="Century Gothic" w:hAnsi="Century Gothic" w:cs="Century Gothic"/>
        </w:rPr>
        <w:t xml:space="preserve">ing </w:t>
      </w:r>
      <w:r w:rsidRPr="5A95E4C8">
        <w:rPr>
          <w:rFonts w:ascii="Century Gothic" w:eastAsia="Century Gothic" w:hAnsi="Century Gothic" w:cs="Century Gothic"/>
        </w:rPr>
        <w:t>Handshake</w:t>
      </w:r>
      <w:r w:rsidR="00D157BF" w:rsidRPr="5A95E4C8">
        <w:rPr>
          <w:rFonts w:ascii="Century Gothic" w:eastAsia="Century Gothic" w:hAnsi="Century Gothic" w:cs="Century Gothic"/>
        </w:rPr>
        <w:t>’s job search function, search for jobs by selected major.</w:t>
      </w:r>
    </w:p>
    <w:p w14:paraId="6B4A8D73" w14:textId="5DA58DEA" w:rsidR="00C631B7" w:rsidRDefault="00620E16" w:rsidP="5A95E4C8">
      <w:pPr>
        <w:pStyle w:val="Default"/>
        <w:numPr>
          <w:ilvl w:val="1"/>
          <w:numId w:val="5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>Click “All Filters” and scroll down until you find the “Major” filter.</w:t>
      </w:r>
    </w:p>
    <w:p w14:paraId="6F9E68C8" w14:textId="298F4057" w:rsidR="00BD5A47" w:rsidRPr="001E7B72" w:rsidRDefault="00BD5A47" w:rsidP="5A95E4C8">
      <w:pPr>
        <w:pStyle w:val="Default"/>
        <w:numPr>
          <w:ilvl w:val="0"/>
          <w:numId w:val="5"/>
        </w:numPr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>M</w:t>
      </w:r>
      <w:r w:rsidR="00C631B7" w:rsidRPr="5A95E4C8">
        <w:rPr>
          <w:rFonts w:ascii="Century Gothic" w:eastAsia="Century Gothic" w:hAnsi="Century Gothic" w:cs="Century Gothic"/>
        </w:rPr>
        <w:t>N</w:t>
      </w:r>
      <w:r w:rsidRPr="5A95E4C8">
        <w:rPr>
          <w:rFonts w:ascii="Century Gothic" w:eastAsia="Century Gothic" w:hAnsi="Century Gothic" w:cs="Century Gothic"/>
        </w:rPr>
        <w:t>SU automatically creates a Handshake account for all students</w:t>
      </w:r>
      <w:r w:rsidR="6EE4F642" w:rsidRPr="5A95E4C8">
        <w:rPr>
          <w:rFonts w:ascii="Century Gothic" w:eastAsia="Century Gothic" w:hAnsi="Century Gothic" w:cs="Century Gothic"/>
        </w:rPr>
        <w:t xml:space="preserve"> when they register for classes for the first time at the University</w:t>
      </w:r>
      <w:r w:rsidRPr="5A95E4C8">
        <w:rPr>
          <w:rFonts w:ascii="Century Gothic" w:eastAsia="Century Gothic" w:hAnsi="Century Gothic" w:cs="Century Gothic"/>
        </w:rPr>
        <w:t xml:space="preserve">. </w:t>
      </w:r>
      <w:r w:rsidR="5A241F2E" w:rsidRPr="5A95E4C8">
        <w:rPr>
          <w:rFonts w:ascii="Century Gothic" w:eastAsia="Century Gothic" w:hAnsi="Century Gothic" w:cs="Century Gothic"/>
        </w:rPr>
        <w:t>Students can l</w:t>
      </w:r>
      <w:r w:rsidRPr="5A95E4C8">
        <w:rPr>
          <w:rFonts w:ascii="Century Gothic" w:eastAsia="Century Gothic" w:hAnsi="Century Gothic" w:cs="Century Gothic"/>
        </w:rPr>
        <w:t xml:space="preserve">ogin with </w:t>
      </w:r>
      <w:r w:rsidR="464F0588" w:rsidRPr="5A95E4C8">
        <w:rPr>
          <w:rFonts w:ascii="Century Gothic" w:eastAsia="Century Gothic" w:hAnsi="Century Gothic" w:cs="Century Gothic"/>
        </w:rPr>
        <w:t>their</w:t>
      </w:r>
      <w:r w:rsidRPr="5A95E4C8">
        <w:rPr>
          <w:rFonts w:ascii="Century Gothic" w:eastAsia="Century Gothic" w:hAnsi="Century Gothic" w:cs="Century Gothic"/>
        </w:rPr>
        <w:t xml:space="preserve"> </w:t>
      </w:r>
      <w:hyperlink r:id="rId14">
        <w:r w:rsidR="005B6151" w:rsidRPr="5A95E4C8">
          <w:rPr>
            <w:rStyle w:val="Hyperlink"/>
            <w:rFonts w:ascii="Century Gothic" w:eastAsia="Century Gothic" w:hAnsi="Century Gothic" w:cs="Century Gothic"/>
          </w:rPr>
          <w:t>starID@go.minnstate.edu</w:t>
        </w:r>
      </w:hyperlink>
      <w:r w:rsidR="005B6151" w:rsidRPr="5A95E4C8">
        <w:rPr>
          <w:rFonts w:ascii="Century Gothic" w:eastAsia="Century Gothic" w:hAnsi="Century Gothic" w:cs="Century Gothic"/>
        </w:rPr>
        <w:t xml:space="preserve"> and </w:t>
      </w:r>
      <w:r w:rsidR="007E32BB">
        <w:rPr>
          <w:rFonts w:ascii="Century Gothic" w:eastAsia="Century Gothic" w:hAnsi="Century Gothic" w:cs="Century Gothic"/>
        </w:rPr>
        <w:t xml:space="preserve">StarID </w:t>
      </w:r>
      <w:r w:rsidR="005B6151" w:rsidRPr="5A95E4C8">
        <w:rPr>
          <w:rFonts w:ascii="Century Gothic" w:eastAsia="Century Gothic" w:hAnsi="Century Gothic" w:cs="Century Gothic"/>
        </w:rPr>
        <w:t xml:space="preserve">password. </w:t>
      </w:r>
    </w:p>
    <w:p w14:paraId="2B26AA9B" w14:textId="77777777" w:rsidR="00BD5A47" w:rsidRPr="001E7B72" w:rsidRDefault="00BD5A47" w:rsidP="5A95E4C8">
      <w:pPr>
        <w:pStyle w:val="Default"/>
        <w:rPr>
          <w:rFonts w:ascii="Century Gothic" w:eastAsia="Century Gothic" w:hAnsi="Century Gothic" w:cs="Century Gothic"/>
        </w:rPr>
      </w:pPr>
    </w:p>
    <w:p w14:paraId="056BD028" w14:textId="7387049F" w:rsidR="00BD5A47" w:rsidRPr="005B6151" w:rsidRDefault="005B6151" w:rsidP="5A95E4C8">
      <w:pPr>
        <w:rPr>
          <w:rFonts w:ascii="Century Gothic" w:eastAsia="Century Gothic" w:hAnsi="Century Gothic" w:cs="Century Gothic"/>
          <w:b/>
          <w:bCs/>
          <w:u w:val="single"/>
        </w:rPr>
      </w:pPr>
      <w:r w:rsidRPr="5A95E4C8">
        <w:rPr>
          <w:rFonts w:ascii="Century Gothic" w:eastAsia="Century Gothic" w:hAnsi="Century Gothic" w:cs="Century Gothic"/>
          <w:b/>
          <w:bCs/>
          <w:u w:val="single"/>
        </w:rPr>
        <w:t>Essay Prompts</w:t>
      </w:r>
    </w:p>
    <w:p w14:paraId="141D4BD3" w14:textId="14EA64E5" w:rsidR="00BD5A47" w:rsidRPr="001E7B72" w:rsidRDefault="00BD5A47" w:rsidP="000B20DA">
      <w:pPr>
        <w:spacing w:after="80"/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1. Of all the career paths </w:t>
      </w:r>
      <w:r w:rsidR="000B20DA" w:rsidRPr="5A95E4C8">
        <w:rPr>
          <w:rFonts w:ascii="Century Gothic" w:eastAsia="Century Gothic" w:hAnsi="Century Gothic" w:cs="Century Gothic"/>
        </w:rPr>
        <w:t>you have</w:t>
      </w:r>
      <w:r w:rsidRPr="5A95E4C8">
        <w:rPr>
          <w:rFonts w:ascii="Century Gothic" w:eastAsia="Century Gothic" w:hAnsi="Century Gothic" w:cs="Century Gothic"/>
        </w:rPr>
        <w:t xml:space="preserve"> discovered, which </w:t>
      </w:r>
      <w:r w:rsidRPr="5A95E4C8">
        <w:rPr>
          <w:rFonts w:ascii="Century Gothic" w:eastAsia="Century Gothic" w:hAnsi="Century Gothic" w:cs="Century Gothic"/>
          <w:b/>
          <w:bCs/>
        </w:rPr>
        <w:t xml:space="preserve">two </w:t>
      </w:r>
      <w:r w:rsidRPr="5A95E4C8">
        <w:rPr>
          <w:rFonts w:ascii="Century Gothic" w:eastAsia="Century Gothic" w:hAnsi="Century Gothic" w:cs="Century Gothic"/>
        </w:rPr>
        <w:t>paths are you most interested in learning more about at this time?</w:t>
      </w:r>
    </w:p>
    <w:p w14:paraId="42F2A775" w14:textId="0E9861A9" w:rsidR="00BD5A47" w:rsidRPr="001E7B72" w:rsidRDefault="00BD5A47" w:rsidP="000B20DA">
      <w:pPr>
        <w:spacing w:after="80"/>
        <w:rPr>
          <w:rFonts w:ascii="Century Gothic" w:eastAsia="Century Gothic" w:hAnsi="Century Gothic" w:cs="Century Gothic"/>
        </w:rPr>
      </w:pPr>
      <w:r w:rsidRPr="1FF6903F">
        <w:rPr>
          <w:rFonts w:ascii="Century Gothic" w:eastAsia="Century Gothic" w:hAnsi="Century Gothic" w:cs="Century Gothic"/>
        </w:rPr>
        <w:t xml:space="preserve">2. What are the major similarities and differences in these two career paths? </w:t>
      </w:r>
    </w:p>
    <w:p w14:paraId="720F0A1E" w14:textId="0F6A9535" w:rsidR="00BD5A47" w:rsidRPr="001E7B72" w:rsidRDefault="00BD5A47" w:rsidP="000B20DA">
      <w:pPr>
        <w:spacing w:after="80"/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3. Of the two career paths </w:t>
      </w:r>
      <w:r w:rsidR="000B20DA" w:rsidRPr="5A95E4C8">
        <w:rPr>
          <w:rFonts w:ascii="Century Gothic" w:eastAsia="Century Gothic" w:hAnsi="Century Gothic" w:cs="Century Gothic"/>
        </w:rPr>
        <w:t>you have</w:t>
      </w:r>
      <w:r w:rsidRPr="5A95E4C8">
        <w:rPr>
          <w:rFonts w:ascii="Century Gothic" w:eastAsia="Century Gothic" w:hAnsi="Century Gothic" w:cs="Century Gothic"/>
        </w:rPr>
        <w:t xml:space="preserve"> researched in more depth, which one appears to be a better match for your </w:t>
      </w:r>
      <w:r w:rsidRPr="5A95E4C8">
        <w:rPr>
          <w:rFonts w:ascii="Century Gothic" w:eastAsia="Century Gothic" w:hAnsi="Century Gothic" w:cs="Century Gothic"/>
          <w:b/>
          <w:bCs/>
        </w:rPr>
        <w:t>interests</w:t>
      </w:r>
      <w:r w:rsidRPr="5A95E4C8">
        <w:rPr>
          <w:rFonts w:ascii="Century Gothic" w:eastAsia="Century Gothic" w:hAnsi="Century Gothic" w:cs="Century Gothic"/>
        </w:rPr>
        <w:t xml:space="preserve">? Explain. </w:t>
      </w:r>
    </w:p>
    <w:p w14:paraId="46042034" w14:textId="74A57D67" w:rsidR="00BD5A47" w:rsidRPr="001E7B72" w:rsidRDefault="00BD5A47" w:rsidP="000B20DA">
      <w:pPr>
        <w:spacing w:after="80"/>
        <w:rPr>
          <w:rFonts w:ascii="Century Gothic" w:eastAsia="Century Gothic" w:hAnsi="Century Gothic" w:cs="Century Gothic"/>
        </w:rPr>
      </w:pPr>
      <w:r w:rsidRPr="5A95E4C8">
        <w:rPr>
          <w:rFonts w:ascii="Century Gothic" w:eastAsia="Century Gothic" w:hAnsi="Century Gothic" w:cs="Century Gothic"/>
        </w:rPr>
        <w:t xml:space="preserve">4. Of the two career paths </w:t>
      </w:r>
      <w:r w:rsidR="000B20DA" w:rsidRPr="5A95E4C8">
        <w:rPr>
          <w:rFonts w:ascii="Century Gothic" w:eastAsia="Century Gothic" w:hAnsi="Century Gothic" w:cs="Century Gothic"/>
        </w:rPr>
        <w:t>you have</w:t>
      </w:r>
      <w:r w:rsidRPr="5A95E4C8">
        <w:rPr>
          <w:rFonts w:ascii="Century Gothic" w:eastAsia="Century Gothic" w:hAnsi="Century Gothic" w:cs="Century Gothic"/>
        </w:rPr>
        <w:t xml:space="preserve"> researched in more depth, which one appears to be a better match for your </w:t>
      </w:r>
      <w:r w:rsidRPr="5A95E4C8">
        <w:rPr>
          <w:rFonts w:ascii="Century Gothic" w:eastAsia="Century Gothic" w:hAnsi="Century Gothic" w:cs="Century Gothic"/>
          <w:b/>
          <w:bCs/>
        </w:rPr>
        <w:t>skills</w:t>
      </w:r>
      <w:r w:rsidRPr="5A95E4C8">
        <w:rPr>
          <w:rFonts w:ascii="Century Gothic" w:eastAsia="Century Gothic" w:hAnsi="Century Gothic" w:cs="Century Gothic"/>
        </w:rPr>
        <w:t>? Explain.</w:t>
      </w:r>
    </w:p>
    <w:p w14:paraId="275435BF" w14:textId="0E18FBD7" w:rsidR="00BD5A47" w:rsidRPr="001E7B72" w:rsidRDefault="00BD5A47" w:rsidP="000B20DA">
      <w:pPr>
        <w:spacing w:after="80"/>
        <w:rPr>
          <w:rFonts w:ascii="Century Gothic" w:eastAsia="Century Gothic" w:hAnsi="Century Gothic" w:cs="Century Gothic"/>
          <w:b/>
          <w:bCs/>
        </w:rPr>
      </w:pPr>
      <w:r w:rsidRPr="5A95E4C8">
        <w:rPr>
          <w:rFonts w:ascii="Century Gothic" w:eastAsia="Century Gothic" w:hAnsi="Century Gothic" w:cs="Century Gothic"/>
        </w:rPr>
        <w:t xml:space="preserve"> 5. Of the two career paths </w:t>
      </w:r>
      <w:r w:rsidR="000B20DA" w:rsidRPr="5A95E4C8">
        <w:rPr>
          <w:rFonts w:ascii="Century Gothic" w:eastAsia="Century Gothic" w:hAnsi="Century Gothic" w:cs="Century Gothic"/>
        </w:rPr>
        <w:t>you have</w:t>
      </w:r>
      <w:r w:rsidRPr="5A95E4C8">
        <w:rPr>
          <w:rFonts w:ascii="Century Gothic" w:eastAsia="Century Gothic" w:hAnsi="Century Gothic" w:cs="Century Gothic"/>
        </w:rPr>
        <w:t xml:space="preserve"> researched in more depth, which one appears to be a better match for your </w:t>
      </w:r>
      <w:r w:rsidRPr="5A95E4C8">
        <w:rPr>
          <w:rFonts w:ascii="Century Gothic" w:eastAsia="Century Gothic" w:hAnsi="Century Gothic" w:cs="Century Gothic"/>
          <w:b/>
          <w:bCs/>
        </w:rPr>
        <w:t xml:space="preserve">talents? </w:t>
      </w:r>
      <w:r w:rsidRPr="5A95E4C8">
        <w:rPr>
          <w:rFonts w:ascii="Century Gothic" w:eastAsia="Century Gothic" w:hAnsi="Century Gothic" w:cs="Century Gothic"/>
        </w:rPr>
        <w:t>Explain</w:t>
      </w:r>
      <w:r w:rsidR="00095848" w:rsidRPr="5A95E4C8">
        <w:rPr>
          <w:rFonts w:ascii="Century Gothic" w:eastAsia="Century Gothic" w:hAnsi="Century Gothic" w:cs="Century Gothic"/>
        </w:rPr>
        <w:t>.</w:t>
      </w:r>
    </w:p>
    <w:p w14:paraId="649EA578" w14:textId="77777777" w:rsidR="00BD5A47" w:rsidRPr="001E7B72" w:rsidRDefault="00BD5A47" w:rsidP="00BD5A47">
      <w:pPr>
        <w:widowControl w:val="0"/>
        <w:autoSpaceDE w:val="0"/>
        <w:autoSpaceDN w:val="0"/>
        <w:spacing w:before="43"/>
        <w:rPr>
          <w:rFonts w:ascii="Times New Roman" w:hAnsi="Times New Roman"/>
          <w:b/>
          <w:bCs/>
        </w:rPr>
      </w:pPr>
    </w:p>
    <w:p w14:paraId="353ED891" w14:textId="77777777" w:rsidR="00BD5A47" w:rsidRDefault="00BD5A47" w:rsidP="00BD5A47"/>
    <w:p w14:paraId="1B477CC5" w14:textId="77777777" w:rsidR="00201CB1" w:rsidRDefault="007E32BB"/>
    <w:sectPr w:rsidR="00201C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2AC"/>
    <w:multiLevelType w:val="hybridMultilevel"/>
    <w:tmpl w:val="378EA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700A"/>
    <w:multiLevelType w:val="multilevel"/>
    <w:tmpl w:val="731C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270CBF"/>
    <w:multiLevelType w:val="hybridMultilevel"/>
    <w:tmpl w:val="7E0E671E"/>
    <w:lvl w:ilvl="0" w:tplc="8230E81E">
      <w:start w:val="1"/>
      <w:numFmt w:val="decimal"/>
      <w:lvlText w:val="%1."/>
      <w:lvlJc w:val="left"/>
      <w:pPr>
        <w:ind w:left="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71B87E4A"/>
    <w:multiLevelType w:val="hybridMultilevel"/>
    <w:tmpl w:val="0AB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9031CA"/>
    <w:multiLevelType w:val="hybridMultilevel"/>
    <w:tmpl w:val="B4A00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47"/>
    <w:rsid w:val="00095848"/>
    <w:rsid w:val="000B20DA"/>
    <w:rsid w:val="00251B04"/>
    <w:rsid w:val="002A66AC"/>
    <w:rsid w:val="004626D8"/>
    <w:rsid w:val="005B6151"/>
    <w:rsid w:val="00620E16"/>
    <w:rsid w:val="00746BFC"/>
    <w:rsid w:val="00797449"/>
    <w:rsid w:val="007E32BB"/>
    <w:rsid w:val="00805F0F"/>
    <w:rsid w:val="00810A16"/>
    <w:rsid w:val="00816BD8"/>
    <w:rsid w:val="009B7894"/>
    <w:rsid w:val="00BC6A5C"/>
    <w:rsid w:val="00BD5A47"/>
    <w:rsid w:val="00C10B40"/>
    <w:rsid w:val="00C631B7"/>
    <w:rsid w:val="00D157BF"/>
    <w:rsid w:val="00D96D85"/>
    <w:rsid w:val="00F0120C"/>
    <w:rsid w:val="0647CC73"/>
    <w:rsid w:val="0EA2B725"/>
    <w:rsid w:val="122B3775"/>
    <w:rsid w:val="136A177A"/>
    <w:rsid w:val="1EE82075"/>
    <w:rsid w:val="1FF397AC"/>
    <w:rsid w:val="1FF6903F"/>
    <w:rsid w:val="228317C4"/>
    <w:rsid w:val="266C277C"/>
    <w:rsid w:val="282A88F1"/>
    <w:rsid w:val="2B02D640"/>
    <w:rsid w:val="2B22E201"/>
    <w:rsid w:val="2B7A1252"/>
    <w:rsid w:val="2B83DBA3"/>
    <w:rsid w:val="31648B9D"/>
    <w:rsid w:val="34CB38B8"/>
    <w:rsid w:val="4088A8A8"/>
    <w:rsid w:val="40A523DB"/>
    <w:rsid w:val="4431D911"/>
    <w:rsid w:val="453F05E8"/>
    <w:rsid w:val="45639133"/>
    <w:rsid w:val="464F0588"/>
    <w:rsid w:val="4E49D3A1"/>
    <w:rsid w:val="5080D6BE"/>
    <w:rsid w:val="5306C818"/>
    <w:rsid w:val="5398C942"/>
    <w:rsid w:val="5A241F2E"/>
    <w:rsid w:val="5A95E4C8"/>
    <w:rsid w:val="5AD6D009"/>
    <w:rsid w:val="630E4750"/>
    <w:rsid w:val="66C32DA5"/>
    <w:rsid w:val="68788B0A"/>
    <w:rsid w:val="69A82876"/>
    <w:rsid w:val="6A714BC7"/>
    <w:rsid w:val="6E8A5D19"/>
    <w:rsid w:val="6EE4F642"/>
    <w:rsid w:val="6F120789"/>
    <w:rsid w:val="70B704A7"/>
    <w:rsid w:val="721F6D50"/>
    <w:rsid w:val="74461176"/>
    <w:rsid w:val="75FEF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C9A5E"/>
  <w15:chartTrackingRefBased/>
  <w15:docId w15:val="{AF291C17-E9E2-410F-8B17-374B71CA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47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A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4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5A47"/>
    <w:rPr>
      <w:color w:val="1414EB"/>
      <w:u w:val="single"/>
    </w:rPr>
  </w:style>
  <w:style w:type="paragraph" w:customStyle="1" w:styleId="Default">
    <w:name w:val="Default"/>
    <w:rsid w:val="00BD5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D5A4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5A47"/>
    <w:rPr>
      <w:rFonts w:ascii="Arial" w:eastAsia="Times New Roman" w:hAnsi="Arial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5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vjobs.joinhandshak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ankato.mnsu.edu/university-life/career-development-center/job-search-handbook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nkato.mnsu.edu/university-life/career-development-cente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mankato.mnsu.edu/university-life/career-development-center/student-and-alumni-career-resources/career-exploration/career-assessments/focus-assessment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nkato.mnsu.edu/university-life/career-development-center/student-and-alumni-career-resources/career-exploration/career-assessments/focus-assessment/" TargetMode="External"/><Relationship Id="rId14" Type="http://schemas.openxmlformats.org/officeDocument/2006/relationships/hyperlink" Target="mailto:starID@go.min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EDC57C6ED584D9537E655899E7A86" ma:contentTypeVersion="13" ma:contentTypeDescription="Create a new document." ma:contentTypeScope="" ma:versionID="60083c6ba5b4d0947e7c5de9af13b971">
  <xsd:schema xmlns:xsd="http://www.w3.org/2001/XMLSchema" xmlns:xs="http://www.w3.org/2001/XMLSchema" xmlns:p="http://schemas.microsoft.com/office/2006/metadata/properties" xmlns:ns2="4c7dbe6a-6bba-4b11-a129-9fdce33c47ae" xmlns:ns3="244ca460-e2ce-49b6-99ad-ec8be1e82826" targetNamespace="http://schemas.microsoft.com/office/2006/metadata/properties" ma:root="true" ma:fieldsID="6459ba0bf3ce49e49c218b54763bba0a" ns2:_="" ns3:_="">
    <xsd:import namespace="4c7dbe6a-6bba-4b11-a129-9fdce33c47ae"/>
    <xsd:import namespace="244ca460-e2ce-49b6-99ad-ec8be1e828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dbe6a-6bba-4b11-a129-9fdce33c47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ca460-e2ce-49b6-99ad-ec8be1e828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705BA-EB8F-48EC-B4A8-0C0E926BFE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157BBC-D094-4A2E-822C-B88976A9F6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7dbe6a-6bba-4b11-a129-9fdce33c47ae"/>
    <ds:schemaRef ds:uri="244ca460-e2ce-49b6-99ad-ec8be1e82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9665D9-9D71-48A5-ABC5-852091AA12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498</Words>
  <Characters>2839</Characters>
  <Application>Microsoft Office Word</Application>
  <DocSecurity>0</DocSecurity>
  <Lines>23</Lines>
  <Paragraphs>6</Paragraphs>
  <ScaleCrop>false</ScaleCrop>
  <Company>Minnesota State University Mankato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Branstad, Keely</dc:creator>
  <cp:keywords/>
  <dc:description/>
  <cp:lastModifiedBy>Branstad, Keely</cp:lastModifiedBy>
  <cp:revision>21</cp:revision>
  <dcterms:created xsi:type="dcterms:W3CDTF">2021-02-02T20:08:00Z</dcterms:created>
  <dcterms:modified xsi:type="dcterms:W3CDTF">2021-06-29T17:35:00Z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0x010100132EDC57C6ED584D9537E655899E7A86</vt:lpwstr>
  </property>
</Properties>
</file>