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EDCB3" w14:textId="6D5FC800" w:rsidR="00183369" w:rsidRDefault="00F70DE0" w:rsidP="00F70DE0">
      <w:pPr>
        <w:rPr>
          <w:rFonts w:ascii="Segoe UI" w:hAnsi="Segoe UI" w:cs="Segoe UI"/>
          <w:sz w:val="44"/>
        </w:rPr>
      </w:pPr>
      <w:r>
        <w:rPr>
          <w:noProof/>
        </w:rPr>
        <w:drawing>
          <wp:inline distT="0" distB="0" distL="0" distR="0" wp14:anchorId="2FFE8E9C" wp14:editId="09732B73">
            <wp:extent cx="5943600" cy="6261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626110"/>
                    </a:xfrm>
                    <a:prstGeom prst="rect">
                      <a:avLst/>
                    </a:prstGeom>
                    <a:noFill/>
                    <a:ln>
                      <a:noFill/>
                    </a:ln>
                  </pic:spPr>
                </pic:pic>
              </a:graphicData>
            </a:graphic>
          </wp:inline>
        </w:drawing>
      </w:r>
      <w:bookmarkStart w:id="0" w:name="_Toc15366509"/>
    </w:p>
    <w:p w14:paraId="0E888B35" w14:textId="77777777" w:rsidR="00F70DE0" w:rsidRPr="00F70DE0" w:rsidRDefault="00F70DE0" w:rsidP="00F70DE0">
      <w:pPr>
        <w:rPr>
          <w:rFonts w:ascii="Segoe UI" w:hAnsi="Segoe UI" w:cs="Segoe UI"/>
          <w:sz w:val="10"/>
          <w:szCs w:val="10"/>
        </w:rPr>
      </w:pPr>
    </w:p>
    <w:p w14:paraId="1ED98EC7" w14:textId="77F22413" w:rsidR="00F74C39" w:rsidRPr="00416FAE" w:rsidRDefault="00D10CC3" w:rsidP="00416FAE">
      <w:pPr>
        <w:jc w:val="center"/>
        <w:rPr>
          <w:rFonts w:ascii="Segoe UI" w:hAnsi="Segoe UI" w:cs="Segoe UI"/>
          <w:sz w:val="44"/>
        </w:rPr>
      </w:pPr>
      <w:r w:rsidRPr="00416FAE">
        <w:rPr>
          <w:rFonts w:ascii="Segoe UI" w:hAnsi="Segoe UI" w:cs="Segoe UI"/>
          <w:sz w:val="44"/>
        </w:rPr>
        <w:t>Employer Terms and Conditions</w:t>
      </w:r>
      <w:bookmarkEnd w:id="0"/>
    </w:p>
    <w:sdt>
      <w:sdtPr>
        <w:rPr>
          <w:rFonts w:eastAsia="Calibri" w:cs="Times New Roman"/>
          <w:b w:val="0"/>
          <w:noProof w:val="0"/>
        </w:rPr>
        <w:id w:val="1791243840"/>
        <w:docPartObj>
          <w:docPartGallery w:val="Table of Contents"/>
          <w:docPartUnique/>
        </w:docPartObj>
      </w:sdtPr>
      <w:sdtEndPr>
        <w:rPr>
          <w:bCs/>
        </w:rPr>
      </w:sdtEndPr>
      <w:sdtContent>
        <w:p w14:paraId="22093494" w14:textId="4F6210B1" w:rsidR="00134A1E" w:rsidRDefault="004547B1">
          <w:pPr>
            <w:pStyle w:val="TOC1"/>
            <w:rPr>
              <w:rFonts w:asciiTheme="minorHAnsi" w:eastAsiaTheme="minorEastAsia" w:hAnsiTheme="minorHAnsi" w:cstheme="minorBidi"/>
              <w:b w:val="0"/>
            </w:rPr>
          </w:pPr>
          <w:r>
            <w:rPr>
              <w:rFonts w:asciiTheme="majorHAnsi" w:eastAsiaTheme="majorEastAsia" w:hAnsiTheme="majorHAnsi" w:cstheme="majorBidi"/>
              <w:b w:val="0"/>
              <w:noProof w:val="0"/>
              <w:color w:val="2F5496" w:themeColor="accent1" w:themeShade="BF"/>
              <w:sz w:val="32"/>
              <w:szCs w:val="32"/>
            </w:rPr>
            <w:fldChar w:fldCharType="begin"/>
          </w:r>
          <w:r>
            <w:instrText xml:space="preserve"> TOC \o "1-3" \h \z \u </w:instrText>
          </w:r>
          <w:r>
            <w:rPr>
              <w:rFonts w:asciiTheme="majorHAnsi" w:eastAsiaTheme="majorEastAsia" w:hAnsiTheme="majorHAnsi" w:cstheme="majorBidi"/>
              <w:b w:val="0"/>
              <w:noProof w:val="0"/>
              <w:color w:val="2F5496" w:themeColor="accent1" w:themeShade="BF"/>
              <w:sz w:val="32"/>
              <w:szCs w:val="32"/>
            </w:rPr>
            <w:fldChar w:fldCharType="separate"/>
          </w:r>
          <w:hyperlink w:anchor="_Toc50025246" w:history="1">
            <w:r w:rsidR="00134A1E" w:rsidRPr="005870FA">
              <w:rPr>
                <w:rStyle w:val="Hyperlink"/>
              </w:rPr>
              <w:t>Terminology and Definitions:</w:t>
            </w:r>
            <w:r w:rsidR="00134A1E">
              <w:rPr>
                <w:webHidden/>
              </w:rPr>
              <w:tab/>
            </w:r>
            <w:r w:rsidR="00134A1E">
              <w:rPr>
                <w:webHidden/>
              </w:rPr>
              <w:fldChar w:fldCharType="begin"/>
            </w:r>
            <w:r w:rsidR="00134A1E">
              <w:rPr>
                <w:webHidden/>
              </w:rPr>
              <w:instrText xml:space="preserve"> PAGEREF _Toc50025246 \h </w:instrText>
            </w:r>
            <w:r w:rsidR="00134A1E">
              <w:rPr>
                <w:webHidden/>
              </w:rPr>
            </w:r>
            <w:r w:rsidR="00134A1E">
              <w:rPr>
                <w:webHidden/>
              </w:rPr>
              <w:fldChar w:fldCharType="separate"/>
            </w:r>
            <w:r w:rsidR="00134A1E">
              <w:rPr>
                <w:webHidden/>
              </w:rPr>
              <w:t>2</w:t>
            </w:r>
            <w:r w:rsidR="00134A1E">
              <w:rPr>
                <w:webHidden/>
              </w:rPr>
              <w:fldChar w:fldCharType="end"/>
            </w:r>
          </w:hyperlink>
        </w:p>
        <w:p w14:paraId="5632E1DD" w14:textId="54D65142" w:rsidR="00134A1E" w:rsidRDefault="00BB419F">
          <w:pPr>
            <w:pStyle w:val="TOC1"/>
            <w:rPr>
              <w:rFonts w:asciiTheme="minorHAnsi" w:eastAsiaTheme="minorEastAsia" w:hAnsiTheme="minorHAnsi" w:cstheme="minorBidi"/>
              <w:b w:val="0"/>
            </w:rPr>
          </w:pPr>
          <w:hyperlink w:anchor="_Toc50025247" w:history="1">
            <w:r w:rsidR="00134A1E" w:rsidRPr="005870FA">
              <w:rPr>
                <w:rStyle w:val="Hyperlink"/>
              </w:rPr>
              <w:t>Recruiting Policies and Resources</w:t>
            </w:r>
            <w:r w:rsidR="00134A1E">
              <w:rPr>
                <w:webHidden/>
              </w:rPr>
              <w:tab/>
            </w:r>
            <w:r w:rsidR="00134A1E">
              <w:rPr>
                <w:webHidden/>
              </w:rPr>
              <w:fldChar w:fldCharType="begin"/>
            </w:r>
            <w:r w:rsidR="00134A1E">
              <w:rPr>
                <w:webHidden/>
              </w:rPr>
              <w:instrText xml:space="preserve"> PAGEREF _Toc50025247 \h </w:instrText>
            </w:r>
            <w:r w:rsidR="00134A1E">
              <w:rPr>
                <w:webHidden/>
              </w:rPr>
            </w:r>
            <w:r w:rsidR="00134A1E">
              <w:rPr>
                <w:webHidden/>
              </w:rPr>
              <w:fldChar w:fldCharType="separate"/>
            </w:r>
            <w:r w:rsidR="00134A1E">
              <w:rPr>
                <w:webHidden/>
              </w:rPr>
              <w:t>3</w:t>
            </w:r>
            <w:r w:rsidR="00134A1E">
              <w:rPr>
                <w:webHidden/>
              </w:rPr>
              <w:fldChar w:fldCharType="end"/>
            </w:r>
          </w:hyperlink>
        </w:p>
        <w:p w14:paraId="790FBBCA" w14:textId="3780B0D0" w:rsidR="00134A1E" w:rsidRDefault="00BB419F">
          <w:pPr>
            <w:pStyle w:val="TOC2"/>
            <w:tabs>
              <w:tab w:val="right" w:leader="dot" w:pos="9350"/>
            </w:tabs>
            <w:rPr>
              <w:rFonts w:asciiTheme="minorHAnsi" w:eastAsiaTheme="minorEastAsia" w:hAnsiTheme="minorHAnsi" w:cstheme="minorBidi"/>
              <w:noProof/>
            </w:rPr>
          </w:pPr>
          <w:hyperlink w:anchor="_Toc50025248" w:history="1">
            <w:r w:rsidR="00134A1E" w:rsidRPr="005870FA">
              <w:rPr>
                <w:rStyle w:val="Hyperlink"/>
                <w:rFonts w:cs="Segoe UI"/>
                <w:noProof/>
                <w:shd w:val="clear" w:color="auto" w:fill="FFFFFF"/>
              </w:rPr>
              <w:t>Non-Disclosure Policy</w:t>
            </w:r>
            <w:r w:rsidR="00134A1E">
              <w:rPr>
                <w:noProof/>
                <w:webHidden/>
              </w:rPr>
              <w:tab/>
            </w:r>
            <w:r w:rsidR="00134A1E">
              <w:rPr>
                <w:noProof/>
                <w:webHidden/>
              </w:rPr>
              <w:fldChar w:fldCharType="begin"/>
            </w:r>
            <w:r w:rsidR="00134A1E">
              <w:rPr>
                <w:noProof/>
                <w:webHidden/>
              </w:rPr>
              <w:instrText xml:space="preserve"> PAGEREF _Toc50025248 \h </w:instrText>
            </w:r>
            <w:r w:rsidR="00134A1E">
              <w:rPr>
                <w:noProof/>
                <w:webHidden/>
              </w:rPr>
            </w:r>
            <w:r w:rsidR="00134A1E">
              <w:rPr>
                <w:noProof/>
                <w:webHidden/>
              </w:rPr>
              <w:fldChar w:fldCharType="separate"/>
            </w:r>
            <w:r w:rsidR="00134A1E">
              <w:rPr>
                <w:noProof/>
                <w:webHidden/>
              </w:rPr>
              <w:t>3</w:t>
            </w:r>
            <w:r w:rsidR="00134A1E">
              <w:rPr>
                <w:noProof/>
                <w:webHidden/>
              </w:rPr>
              <w:fldChar w:fldCharType="end"/>
            </w:r>
          </w:hyperlink>
        </w:p>
        <w:p w14:paraId="6BA432C9" w14:textId="77DF287F" w:rsidR="00134A1E" w:rsidRDefault="00BB419F">
          <w:pPr>
            <w:pStyle w:val="TOC2"/>
            <w:tabs>
              <w:tab w:val="right" w:leader="dot" w:pos="9350"/>
            </w:tabs>
            <w:rPr>
              <w:rFonts w:asciiTheme="minorHAnsi" w:eastAsiaTheme="minorEastAsia" w:hAnsiTheme="minorHAnsi" w:cstheme="minorBidi"/>
              <w:noProof/>
            </w:rPr>
          </w:pPr>
          <w:hyperlink w:anchor="_Toc50025249" w:history="1">
            <w:r w:rsidR="00134A1E" w:rsidRPr="005870FA">
              <w:rPr>
                <w:rStyle w:val="Hyperlink"/>
                <w:rFonts w:cs="Segoe UI"/>
                <w:noProof/>
              </w:rPr>
              <w:t>Solicitation Policy</w:t>
            </w:r>
            <w:r w:rsidR="00134A1E">
              <w:rPr>
                <w:noProof/>
                <w:webHidden/>
              </w:rPr>
              <w:tab/>
            </w:r>
            <w:r w:rsidR="00134A1E">
              <w:rPr>
                <w:noProof/>
                <w:webHidden/>
              </w:rPr>
              <w:fldChar w:fldCharType="begin"/>
            </w:r>
            <w:r w:rsidR="00134A1E">
              <w:rPr>
                <w:noProof/>
                <w:webHidden/>
              </w:rPr>
              <w:instrText xml:space="preserve"> PAGEREF _Toc50025249 \h </w:instrText>
            </w:r>
            <w:r w:rsidR="00134A1E">
              <w:rPr>
                <w:noProof/>
                <w:webHidden/>
              </w:rPr>
            </w:r>
            <w:r w:rsidR="00134A1E">
              <w:rPr>
                <w:noProof/>
                <w:webHidden/>
              </w:rPr>
              <w:fldChar w:fldCharType="separate"/>
            </w:r>
            <w:r w:rsidR="00134A1E">
              <w:rPr>
                <w:noProof/>
                <w:webHidden/>
              </w:rPr>
              <w:t>3</w:t>
            </w:r>
            <w:r w:rsidR="00134A1E">
              <w:rPr>
                <w:noProof/>
                <w:webHidden/>
              </w:rPr>
              <w:fldChar w:fldCharType="end"/>
            </w:r>
          </w:hyperlink>
        </w:p>
        <w:p w14:paraId="153D3359" w14:textId="434B9A17" w:rsidR="00134A1E" w:rsidRDefault="00BB419F">
          <w:pPr>
            <w:pStyle w:val="TOC2"/>
            <w:tabs>
              <w:tab w:val="right" w:leader="dot" w:pos="9350"/>
            </w:tabs>
            <w:rPr>
              <w:rFonts w:asciiTheme="minorHAnsi" w:eastAsiaTheme="minorEastAsia" w:hAnsiTheme="minorHAnsi" w:cstheme="minorBidi"/>
              <w:noProof/>
            </w:rPr>
          </w:pPr>
          <w:hyperlink w:anchor="_Toc50025250" w:history="1">
            <w:r w:rsidR="00134A1E" w:rsidRPr="005870FA">
              <w:rPr>
                <w:rStyle w:val="Hyperlink"/>
                <w:rFonts w:cs="Segoe UI"/>
                <w:noProof/>
              </w:rPr>
              <w:t>Employment Offers Timelines</w:t>
            </w:r>
            <w:r w:rsidR="00134A1E">
              <w:rPr>
                <w:noProof/>
                <w:webHidden/>
              </w:rPr>
              <w:tab/>
            </w:r>
            <w:r w:rsidR="00134A1E">
              <w:rPr>
                <w:noProof/>
                <w:webHidden/>
              </w:rPr>
              <w:fldChar w:fldCharType="begin"/>
            </w:r>
            <w:r w:rsidR="00134A1E">
              <w:rPr>
                <w:noProof/>
                <w:webHidden/>
              </w:rPr>
              <w:instrText xml:space="preserve"> PAGEREF _Toc50025250 \h </w:instrText>
            </w:r>
            <w:r w:rsidR="00134A1E">
              <w:rPr>
                <w:noProof/>
                <w:webHidden/>
              </w:rPr>
            </w:r>
            <w:r w:rsidR="00134A1E">
              <w:rPr>
                <w:noProof/>
                <w:webHidden/>
              </w:rPr>
              <w:fldChar w:fldCharType="separate"/>
            </w:r>
            <w:r w:rsidR="00134A1E">
              <w:rPr>
                <w:noProof/>
                <w:webHidden/>
              </w:rPr>
              <w:t>4</w:t>
            </w:r>
            <w:r w:rsidR="00134A1E">
              <w:rPr>
                <w:noProof/>
                <w:webHidden/>
              </w:rPr>
              <w:fldChar w:fldCharType="end"/>
            </w:r>
          </w:hyperlink>
        </w:p>
        <w:p w14:paraId="67E78737" w14:textId="44ECEA33" w:rsidR="00134A1E" w:rsidRDefault="00BB419F">
          <w:pPr>
            <w:pStyle w:val="TOC2"/>
            <w:tabs>
              <w:tab w:val="right" w:leader="dot" w:pos="9350"/>
            </w:tabs>
            <w:rPr>
              <w:rFonts w:asciiTheme="minorHAnsi" w:eastAsiaTheme="minorEastAsia" w:hAnsiTheme="minorHAnsi" w:cstheme="minorBidi"/>
              <w:noProof/>
            </w:rPr>
          </w:pPr>
          <w:hyperlink w:anchor="_Toc50025251" w:history="1">
            <w:r w:rsidR="00134A1E" w:rsidRPr="005870FA">
              <w:rPr>
                <w:rStyle w:val="Hyperlink"/>
                <w:noProof/>
              </w:rPr>
              <w:t xml:space="preserve">Fall Recruiting: Employment </w:t>
            </w:r>
            <w:r w:rsidR="00341BD0">
              <w:rPr>
                <w:rStyle w:val="Hyperlink"/>
                <w:noProof/>
              </w:rPr>
              <w:t>O</w:t>
            </w:r>
            <w:r w:rsidR="00134A1E" w:rsidRPr="005870FA">
              <w:rPr>
                <w:rStyle w:val="Hyperlink"/>
                <w:noProof/>
              </w:rPr>
              <w:t>ffers Visual Aid</w:t>
            </w:r>
            <w:r w:rsidR="00134A1E">
              <w:rPr>
                <w:noProof/>
                <w:webHidden/>
              </w:rPr>
              <w:tab/>
            </w:r>
            <w:r w:rsidR="00134A1E">
              <w:rPr>
                <w:noProof/>
                <w:webHidden/>
              </w:rPr>
              <w:fldChar w:fldCharType="begin"/>
            </w:r>
            <w:r w:rsidR="00134A1E">
              <w:rPr>
                <w:noProof/>
                <w:webHidden/>
              </w:rPr>
              <w:instrText xml:space="preserve"> PAGEREF _Toc50025251 \h </w:instrText>
            </w:r>
            <w:r w:rsidR="00134A1E">
              <w:rPr>
                <w:noProof/>
                <w:webHidden/>
              </w:rPr>
            </w:r>
            <w:r w:rsidR="00134A1E">
              <w:rPr>
                <w:noProof/>
                <w:webHidden/>
              </w:rPr>
              <w:fldChar w:fldCharType="separate"/>
            </w:r>
            <w:r w:rsidR="00134A1E">
              <w:rPr>
                <w:noProof/>
                <w:webHidden/>
              </w:rPr>
              <w:t>4</w:t>
            </w:r>
            <w:r w:rsidR="00134A1E">
              <w:rPr>
                <w:noProof/>
                <w:webHidden/>
              </w:rPr>
              <w:fldChar w:fldCharType="end"/>
            </w:r>
          </w:hyperlink>
        </w:p>
        <w:p w14:paraId="383B376D" w14:textId="6638033B" w:rsidR="00134A1E" w:rsidRDefault="00BB419F">
          <w:pPr>
            <w:pStyle w:val="TOC1"/>
            <w:rPr>
              <w:rFonts w:asciiTheme="minorHAnsi" w:eastAsiaTheme="minorEastAsia" w:hAnsiTheme="minorHAnsi" w:cstheme="minorBidi"/>
              <w:b w:val="0"/>
            </w:rPr>
          </w:pPr>
          <w:hyperlink w:anchor="_Toc50025252" w:history="1">
            <w:r w:rsidR="00134A1E" w:rsidRPr="005870FA">
              <w:rPr>
                <w:rStyle w:val="Hyperlink"/>
              </w:rPr>
              <w:t xml:space="preserve">Handshake: </w:t>
            </w:r>
            <w:r w:rsidR="00341BD0">
              <w:rPr>
                <w:rStyle w:val="Hyperlink"/>
              </w:rPr>
              <w:t>F</w:t>
            </w:r>
            <w:r w:rsidR="00134A1E" w:rsidRPr="005870FA">
              <w:rPr>
                <w:rStyle w:val="Hyperlink"/>
              </w:rPr>
              <w:t>ormerly MavJobs</w:t>
            </w:r>
            <w:r w:rsidR="00134A1E">
              <w:rPr>
                <w:webHidden/>
              </w:rPr>
              <w:tab/>
            </w:r>
            <w:r w:rsidR="00134A1E">
              <w:rPr>
                <w:webHidden/>
              </w:rPr>
              <w:fldChar w:fldCharType="begin"/>
            </w:r>
            <w:r w:rsidR="00134A1E">
              <w:rPr>
                <w:webHidden/>
              </w:rPr>
              <w:instrText xml:space="preserve"> PAGEREF _Toc50025252 \h </w:instrText>
            </w:r>
            <w:r w:rsidR="00134A1E">
              <w:rPr>
                <w:webHidden/>
              </w:rPr>
            </w:r>
            <w:r w:rsidR="00134A1E">
              <w:rPr>
                <w:webHidden/>
              </w:rPr>
              <w:fldChar w:fldCharType="separate"/>
            </w:r>
            <w:r w:rsidR="00134A1E">
              <w:rPr>
                <w:webHidden/>
              </w:rPr>
              <w:t>5</w:t>
            </w:r>
            <w:r w:rsidR="00134A1E">
              <w:rPr>
                <w:webHidden/>
              </w:rPr>
              <w:fldChar w:fldCharType="end"/>
            </w:r>
          </w:hyperlink>
        </w:p>
        <w:p w14:paraId="52CA2065" w14:textId="466DAC5D" w:rsidR="00134A1E" w:rsidRDefault="00BB419F">
          <w:pPr>
            <w:pStyle w:val="TOC2"/>
            <w:tabs>
              <w:tab w:val="right" w:leader="dot" w:pos="9350"/>
            </w:tabs>
            <w:rPr>
              <w:rFonts w:asciiTheme="minorHAnsi" w:eastAsiaTheme="minorEastAsia" w:hAnsiTheme="minorHAnsi" w:cstheme="minorBidi"/>
              <w:noProof/>
            </w:rPr>
          </w:pPr>
          <w:hyperlink w:anchor="_Toc50025253" w:history="1">
            <w:r w:rsidR="00134A1E" w:rsidRPr="005870FA">
              <w:rPr>
                <w:rStyle w:val="Hyperlink"/>
                <w:noProof/>
              </w:rPr>
              <w:t>Handshake: Employers</w:t>
            </w:r>
            <w:r w:rsidR="00134A1E">
              <w:rPr>
                <w:noProof/>
                <w:webHidden/>
              </w:rPr>
              <w:tab/>
            </w:r>
            <w:r w:rsidR="00134A1E">
              <w:rPr>
                <w:noProof/>
                <w:webHidden/>
              </w:rPr>
              <w:fldChar w:fldCharType="begin"/>
            </w:r>
            <w:r w:rsidR="00134A1E">
              <w:rPr>
                <w:noProof/>
                <w:webHidden/>
              </w:rPr>
              <w:instrText xml:space="preserve"> PAGEREF _Toc50025253 \h </w:instrText>
            </w:r>
            <w:r w:rsidR="00134A1E">
              <w:rPr>
                <w:noProof/>
                <w:webHidden/>
              </w:rPr>
            </w:r>
            <w:r w:rsidR="00134A1E">
              <w:rPr>
                <w:noProof/>
                <w:webHidden/>
              </w:rPr>
              <w:fldChar w:fldCharType="separate"/>
            </w:r>
            <w:r w:rsidR="00134A1E">
              <w:rPr>
                <w:noProof/>
                <w:webHidden/>
              </w:rPr>
              <w:t>6</w:t>
            </w:r>
            <w:r w:rsidR="00134A1E">
              <w:rPr>
                <w:noProof/>
                <w:webHidden/>
              </w:rPr>
              <w:fldChar w:fldCharType="end"/>
            </w:r>
          </w:hyperlink>
        </w:p>
        <w:p w14:paraId="2F49ADB1" w14:textId="4462CAD5" w:rsidR="00134A1E" w:rsidRDefault="00BB419F">
          <w:pPr>
            <w:pStyle w:val="TOC3"/>
            <w:tabs>
              <w:tab w:val="right" w:leader="dot" w:pos="9350"/>
            </w:tabs>
            <w:rPr>
              <w:rFonts w:asciiTheme="minorHAnsi" w:eastAsiaTheme="minorEastAsia" w:hAnsiTheme="minorHAnsi" w:cstheme="minorBidi"/>
              <w:noProof/>
            </w:rPr>
          </w:pPr>
          <w:hyperlink w:anchor="_Toc50025254" w:history="1">
            <w:r w:rsidR="00134A1E" w:rsidRPr="005870FA">
              <w:rPr>
                <w:rStyle w:val="Hyperlink"/>
                <w:noProof/>
              </w:rPr>
              <w:t>Handshake: Private Household Employer Accounts</w:t>
            </w:r>
            <w:r w:rsidR="00134A1E">
              <w:rPr>
                <w:noProof/>
                <w:webHidden/>
              </w:rPr>
              <w:tab/>
            </w:r>
            <w:r w:rsidR="00134A1E">
              <w:rPr>
                <w:noProof/>
                <w:webHidden/>
              </w:rPr>
              <w:fldChar w:fldCharType="begin"/>
            </w:r>
            <w:r w:rsidR="00134A1E">
              <w:rPr>
                <w:noProof/>
                <w:webHidden/>
              </w:rPr>
              <w:instrText xml:space="preserve"> PAGEREF _Toc50025254 \h </w:instrText>
            </w:r>
            <w:r w:rsidR="00134A1E">
              <w:rPr>
                <w:noProof/>
                <w:webHidden/>
              </w:rPr>
            </w:r>
            <w:r w:rsidR="00134A1E">
              <w:rPr>
                <w:noProof/>
                <w:webHidden/>
              </w:rPr>
              <w:fldChar w:fldCharType="separate"/>
            </w:r>
            <w:r w:rsidR="00134A1E">
              <w:rPr>
                <w:noProof/>
                <w:webHidden/>
              </w:rPr>
              <w:t>6</w:t>
            </w:r>
            <w:r w:rsidR="00134A1E">
              <w:rPr>
                <w:noProof/>
                <w:webHidden/>
              </w:rPr>
              <w:fldChar w:fldCharType="end"/>
            </w:r>
          </w:hyperlink>
        </w:p>
        <w:p w14:paraId="38992177" w14:textId="440261A1" w:rsidR="00134A1E" w:rsidRDefault="00BB419F">
          <w:pPr>
            <w:pStyle w:val="TOC3"/>
            <w:tabs>
              <w:tab w:val="right" w:leader="dot" w:pos="9350"/>
            </w:tabs>
            <w:rPr>
              <w:rFonts w:asciiTheme="minorHAnsi" w:eastAsiaTheme="minorEastAsia" w:hAnsiTheme="minorHAnsi" w:cstheme="minorBidi"/>
              <w:noProof/>
            </w:rPr>
          </w:pPr>
          <w:hyperlink w:anchor="_Toc50025255" w:history="1">
            <w:r w:rsidR="00134A1E" w:rsidRPr="005870FA">
              <w:rPr>
                <w:rStyle w:val="Hyperlink"/>
                <w:noProof/>
              </w:rPr>
              <w:t>Handshake: Third Party Recruiters:</w:t>
            </w:r>
            <w:r w:rsidR="00134A1E">
              <w:rPr>
                <w:noProof/>
                <w:webHidden/>
              </w:rPr>
              <w:tab/>
            </w:r>
            <w:r w:rsidR="00134A1E">
              <w:rPr>
                <w:noProof/>
                <w:webHidden/>
              </w:rPr>
              <w:fldChar w:fldCharType="begin"/>
            </w:r>
            <w:r w:rsidR="00134A1E">
              <w:rPr>
                <w:noProof/>
                <w:webHidden/>
              </w:rPr>
              <w:instrText xml:space="preserve"> PAGEREF _Toc50025255 \h </w:instrText>
            </w:r>
            <w:r w:rsidR="00134A1E">
              <w:rPr>
                <w:noProof/>
                <w:webHidden/>
              </w:rPr>
            </w:r>
            <w:r w:rsidR="00134A1E">
              <w:rPr>
                <w:noProof/>
                <w:webHidden/>
              </w:rPr>
              <w:fldChar w:fldCharType="separate"/>
            </w:r>
            <w:r w:rsidR="00134A1E">
              <w:rPr>
                <w:noProof/>
                <w:webHidden/>
              </w:rPr>
              <w:t>7</w:t>
            </w:r>
            <w:r w:rsidR="00134A1E">
              <w:rPr>
                <w:noProof/>
                <w:webHidden/>
              </w:rPr>
              <w:fldChar w:fldCharType="end"/>
            </w:r>
          </w:hyperlink>
        </w:p>
        <w:p w14:paraId="65A5949D" w14:textId="5D630D32" w:rsidR="00134A1E" w:rsidRDefault="00BB419F">
          <w:pPr>
            <w:pStyle w:val="TOC2"/>
            <w:tabs>
              <w:tab w:val="right" w:leader="dot" w:pos="9350"/>
            </w:tabs>
            <w:rPr>
              <w:rFonts w:asciiTheme="minorHAnsi" w:eastAsiaTheme="minorEastAsia" w:hAnsiTheme="minorHAnsi" w:cstheme="minorBidi"/>
              <w:noProof/>
            </w:rPr>
          </w:pPr>
          <w:hyperlink w:anchor="_Toc50025256" w:history="1">
            <w:r w:rsidR="00134A1E" w:rsidRPr="005870FA">
              <w:rPr>
                <w:rStyle w:val="Hyperlink"/>
                <w:noProof/>
              </w:rPr>
              <w:t>Handshake: Job Approvals</w:t>
            </w:r>
            <w:r w:rsidR="00134A1E">
              <w:rPr>
                <w:noProof/>
                <w:webHidden/>
              </w:rPr>
              <w:tab/>
            </w:r>
            <w:r w:rsidR="00134A1E">
              <w:rPr>
                <w:noProof/>
                <w:webHidden/>
              </w:rPr>
              <w:fldChar w:fldCharType="begin"/>
            </w:r>
            <w:r w:rsidR="00134A1E">
              <w:rPr>
                <w:noProof/>
                <w:webHidden/>
              </w:rPr>
              <w:instrText xml:space="preserve"> PAGEREF _Toc50025256 \h </w:instrText>
            </w:r>
            <w:r w:rsidR="00134A1E">
              <w:rPr>
                <w:noProof/>
                <w:webHidden/>
              </w:rPr>
            </w:r>
            <w:r w:rsidR="00134A1E">
              <w:rPr>
                <w:noProof/>
                <w:webHidden/>
              </w:rPr>
              <w:fldChar w:fldCharType="separate"/>
            </w:r>
            <w:r w:rsidR="00134A1E">
              <w:rPr>
                <w:noProof/>
                <w:webHidden/>
              </w:rPr>
              <w:t>8</w:t>
            </w:r>
            <w:r w:rsidR="00134A1E">
              <w:rPr>
                <w:noProof/>
                <w:webHidden/>
              </w:rPr>
              <w:fldChar w:fldCharType="end"/>
            </w:r>
          </w:hyperlink>
        </w:p>
        <w:p w14:paraId="1C4348B1" w14:textId="07A6C423" w:rsidR="00134A1E" w:rsidRDefault="00BB419F">
          <w:pPr>
            <w:pStyle w:val="TOC2"/>
            <w:tabs>
              <w:tab w:val="right" w:leader="dot" w:pos="9350"/>
            </w:tabs>
            <w:rPr>
              <w:rFonts w:asciiTheme="minorHAnsi" w:eastAsiaTheme="minorEastAsia" w:hAnsiTheme="minorHAnsi" w:cstheme="minorBidi"/>
              <w:noProof/>
            </w:rPr>
          </w:pPr>
          <w:hyperlink w:anchor="_Toc50025257" w:history="1">
            <w:r w:rsidR="00134A1E" w:rsidRPr="005870FA">
              <w:rPr>
                <w:rStyle w:val="Hyperlink"/>
                <w:rFonts w:cs="Segoe UI"/>
                <w:noProof/>
              </w:rPr>
              <w:t>Handshake: Campus Recruiting</w:t>
            </w:r>
            <w:r w:rsidR="00134A1E">
              <w:rPr>
                <w:noProof/>
                <w:webHidden/>
              </w:rPr>
              <w:tab/>
            </w:r>
            <w:r w:rsidR="00134A1E">
              <w:rPr>
                <w:noProof/>
                <w:webHidden/>
              </w:rPr>
              <w:fldChar w:fldCharType="begin"/>
            </w:r>
            <w:r w:rsidR="00134A1E">
              <w:rPr>
                <w:noProof/>
                <w:webHidden/>
              </w:rPr>
              <w:instrText xml:space="preserve"> PAGEREF _Toc50025257 \h </w:instrText>
            </w:r>
            <w:r w:rsidR="00134A1E">
              <w:rPr>
                <w:noProof/>
                <w:webHidden/>
              </w:rPr>
            </w:r>
            <w:r w:rsidR="00134A1E">
              <w:rPr>
                <w:noProof/>
                <w:webHidden/>
              </w:rPr>
              <w:fldChar w:fldCharType="separate"/>
            </w:r>
            <w:r w:rsidR="00134A1E">
              <w:rPr>
                <w:noProof/>
                <w:webHidden/>
              </w:rPr>
              <w:t>9</w:t>
            </w:r>
            <w:r w:rsidR="00134A1E">
              <w:rPr>
                <w:noProof/>
                <w:webHidden/>
              </w:rPr>
              <w:fldChar w:fldCharType="end"/>
            </w:r>
          </w:hyperlink>
        </w:p>
        <w:p w14:paraId="5C48793A" w14:textId="3AE440BB" w:rsidR="00134A1E" w:rsidRDefault="00BB419F">
          <w:pPr>
            <w:pStyle w:val="TOC3"/>
            <w:tabs>
              <w:tab w:val="right" w:leader="dot" w:pos="9350"/>
            </w:tabs>
            <w:rPr>
              <w:rFonts w:asciiTheme="minorHAnsi" w:eastAsiaTheme="minorEastAsia" w:hAnsiTheme="minorHAnsi" w:cstheme="minorBidi"/>
              <w:noProof/>
            </w:rPr>
          </w:pPr>
          <w:hyperlink w:anchor="_Toc50025258" w:history="1">
            <w:r w:rsidR="00134A1E" w:rsidRPr="005870FA">
              <w:rPr>
                <w:rStyle w:val="Hyperlink"/>
                <w:noProof/>
              </w:rPr>
              <w:t>Fairs &amp; Events:</w:t>
            </w:r>
            <w:r w:rsidR="00134A1E">
              <w:rPr>
                <w:noProof/>
                <w:webHidden/>
              </w:rPr>
              <w:tab/>
            </w:r>
            <w:r w:rsidR="00134A1E">
              <w:rPr>
                <w:noProof/>
                <w:webHidden/>
              </w:rPr>
              <w:fldChar w:fldCharType="begin"/>
            </w:r>
            <w:r w:rsidR="00134A1E">
              <w:rPr>
                <w:noProof/>
                <w:webHidden/>
              </w:rPr>
              <w:instrText xml:space="preserve"> PAGEREF _Toc50025258 \h </w:instrText>
            </w:r>
            <w:r w:rsidR="00134A1E">
              <w:rPr>
                <w:noProof/>
                <w:webHidden/>
              </w:rPr>
            </w:r>
            <w:r w:rsidR="00134A1E">
              <w:rPr>
                <w:noProof/>
                <w:webHidden/>
              </w:rPr>
              <w:fldChar w:fldCharType="separate"/>
            </w:r>
            <w:r w:rsidR="00134A1E">
              <w:rPr>
                <w:noProof/>
                <w:webHidden/>
              </w:rPr>
              <w:t>9</w:t>
            </w:r>
            <w:r w:rsidR="00134A1E">
              <w:rPr>
                <w:noProof/>
                <w:webHidden/>
              </w:rPr>
              <w:fldChar w:fldCharType="end"/>
            </w:r>
          </w:hyperlink>
        </w:p>
        <w:p w14:paraId="635F987C" w14:textId="6BCF1636" w:rsidR="00134A1E" w:rsidRDefault="00BB419F">
          <w:pPr>
            <w:pStyle w:val="TOC3"/>
            <w:tabs>
              <w:tab w:val="right" w:leader="dot" w:pos="9350"/>
            </w:tabs>
            <w:rPr>
              <w:rFonts w:asciiTheme="minorHAnsi" w:eastAsiaTheme="minorEastAsia" w:hAnsiTheme="minorHAnsi" w:cstheme="minorBidi"/>
              <w:noProof/>
            </w:rPr>
          </w:pPr>
          <w:hyperlink w:anchor="_Toc50025259" w:history="1">
            <w:r w:rsidR="00134A1E" w:rsidRPr="005870FA">
              <w:rPr>
                <w:rStyle w:val="Hyperlink"/>
                <w:noProof/>
              </w:rPr>
              <w:t>On-Campus Interviews:</w:t>
            </w:r>
            <w:r w:rsidR="00134A1E">
              <w:rPr>
                <w:noProof/>
                <w:webHidden/>
              </w:rPr>
              <w:tab/>
            </w:r>
            <w:r w:rsidR="00134A1E">
              <w:rPr>
                <w:noProof/>
                <w:webHidden/>
              </w:rPr>
              <w:fldChar w:fldCharType="begin"/>
            </w:r>
            <w:r w:rsidR="00134A1E">
              <w:rPr>
                <w:noProof/>
                <w:webHidden/>
              </w:rPr>
              <w:instrText xml:space="preserve"> PAGEREF _Toc50025259 \h </w:instrText>
            </w:r>
            <w:r w:rsidR="00134A1E">
              <w:rPr>
                <w:noProof/>
                <w:webHidden/>
              </w:rPr>
            </w:r>
            <w:r w:rsidR="00134A1E">
              <w:rPr>
                <w:noProof/>
                <w:webHidden/>
              </w:rPr>
              <w:fldChar w:fldCharType="separate"/>
            </w:r>
            <w:r w:rsidR="00134A1E">
              <w:rPr>
                <w:noProof/>
                <w:webHidden/>
              </w:rPr>
              <w:t>9</w:t>
            </w:r>
            <w:r w:rsidR="00134A1E">
              <w:rPr>
                <w:noProof/>
                <w:webHidden/>
              </w:rPr>
              <w:fldChar w:fldCharType="end"/>
            </w:r>
          </w:hyperlink>
        </w:p>
        <w:p w14:paraId="6569B4E5" w14:textId="283CDC10" w:rsidR="00134A1E" w:rsidRDefault="00BB419F">
          <w:pPr>
            <w:pStyle w:val="TOC3"/>
            <w:tabs>
              <w:tab w:val="right" w:leader="dot" w:pos="9350"/>
            </w:tabs>
            <w:rPr>
              <w:rFonts w:asciiTheme="minorHAnsi" w:eastAsiaTheme="minorEastAsia" w:hAnsiTheme="minorHAnsi" w:cstheme="minorBidi"/>
              <w:noProof/>
            </w:rPr>
          </w:pPr>
          <w:hyperlink w:anchor="_Toc50025260" w:history="1">
            <w:r w:rsidR="00134A1E" w:rsidRPr="005870FA">
              <w:rPr>
                <w:rStyle w:val="Hyperlink"/>
                <w:noProof/>
              </w:rPr>
              <w:t>OCI Employer Expectations:</w:t>
            </w:r>
            <w:r w:rsidR="00134A1E">
              <w:rPr>
                <w:noProof/>
                <w:webHidden/>
              </w:rPr>
              <w:tab/>
            </w:r>
            <w:r w:rsidR="00134A1E">
              <w:rPr>
                <w:noProof/>
                <w:webHidden/>
              </w:rPr>
              <w:fldChar w:fldCharType="begin"/>
            </w:r>
            <w:r w:rsidR="00134A1E">
              <w:rPr>
                <w:noProof/>
                <w:webHidden/>
              </w:rPr>
              <w:instrText xml:space="preserve"> PAGEREF _Toc50025260 \h </w:instrText>
            </w:r>
            <w:r w:rsidR="00134A1E">
              <w:rPr>
                <w:noProof/>
                <w:webHidden/>
              </w:rPr>
            </w:r>
            <w:r w:rsidR="00134A1E">
              <w:rPr>
                <w:noProof/>
                <w:webHidden/>
              </w:rPr>
              <w:fldChar w:fldCharType="separate"/>
            </w:r>
            <w:r w:rsidR="00134A1E">
              <w:rPr>
                <w:noProof/>
                <w:webHidden/>
              </w:rPr>
              <w:t>10</w:t>
            </w:r>
            <w:r w:rsidR="00134A1E">
              <w:rPr>
                <w:noProof/>
                <w:webHidden/>
              </w:rPr>
              <w:fldChar w:fldCharType="end"/>
            </w:r>
          </w:hyperlink>
        </w:p>
        <w:p w14:paraId="234DABF4" w14:textId="764F77DE" w:rsidR="00134A1E" w:rsidRDefault="00BB419F">
          <w:pPr>
            <w:pStyle w:val="TOC3"/>
            <w:tabs>
              <w:tab w:val="right" w:leader="dot" w:pos="9350"/>
            </w:tabs>
            <w:rPr>
              <w:rFonts w:asciiTheme="minorHAnsi" w:eastAsiaTheme="minorEastAsia" w:hAnsiTheme="minorHAnsi" w:cstheme="minorBidi"/>
              <w:noProof/>
            </w:rPr>
          </w:pPr>
          <w:hyperlink w:anchor="_Toc50025261" w:history="1">
            <w:r w:rsidR="00134A1E" w:rsidRPr="005870FA">
              <w:rPr>
                <w:rStyle w:val="Hyperlink"/>
                <w:noProof/>
              </w:rPr>
              <w:t>Information Sessions:</w:t>
            </w:r>
            <w:r w:rsidR="00134A1E">
              <w:rPr>
                <w:noProof/>
                <w:webHidden/>
              </w:rPr>
              <w:tab/>
            </w:r>
            <w:r w:rsidR="00134A1E">
              <w:rPr>
                <w:noProof/>
                <w:webHidden/>
              </w:rPr>
              <w:fldChar w:fldCharType="begin"/>
            </w:r>
            <w:r w:rsidR="00134A1E">
              <w:rPr>
                <w:noProof/>
                <w:webHidden/>
              </w:rPr>
              <w:instrText xml:space="preserve"> PAGEREF _Toc50025261 \h </w:instrText>
            </w:r>
            <w:r w:rsidR="00134A1E">
              <w:rPr>
                <w:noProof/>
                <w:webHidden/>
              </w:rPr>
            </w:r>
            <w:r w:rsidR="00134A1E">
              <w:rPr>
                <w:noProof/>
                <w:webHidden/>
              </w:rPr>
              <w:fldChar w:fldCharType="separate"/>
            </w:r>
            <w:r w:rsidR="00134A1E">
              <w:rPr>
                <w:noProof/>
                <w:webHidden/>
              </w:rPr>
              <w:t>10</w:t>
            </w:r>
            <w:r w:rsidR="00134A1E">
              <w:rPr>
                <w:noProof/>
                <w:webHidden/>
              </w:rPr>
              <w:fldChar w:fldCharType="end"/>
            </w:r>
          </w:hyperlink>
        </w:p>
        <w:p w14:paraId="75CA85A8" w14:textId="299324B2" w:rsidR="00134A1E" w:rsidRDefault="00BB419F">
          <w:pPr>
            <w:pStyle w:val="TOC3"/>
            <w:tabs>
              <w:tab w:val="right" w:leader="dot" w:pos="9350"/>
            </w:tabs>
            <w:rPr>
              <w:rFonts w:asciiTheme="minorHAnsi" w:eastAsiaTheme="minorEastAsia" w:hAnsiTheme="minorHAnsi" w:cstheme="minorBidi"/>
              <w:noProof/>
            </w:rPr>
          </w:pPr>
          <w:hyperlink w:anchor="_Toc50025262" w:history="1">
            <w:r w:rsidR="00134A1E" w:rsidRPr="005870FA">
              <w:rPr>
                <w:rStyle w:val="Hyperlink"/>
                <w:noProof/>
              </w:rPr>
              <w:t>Tabling in the Centennial Student Union:</w:t>
            </w:r>
            <w:r w:rsidR="00134A1E">
              <w:rPr>
                <w:noProof/>
                <w:webHidden/>
              </w:rPr>
              <w:tab/>
            </w:r>
            <w:r w:rsidR="00134A1E">
              <w:rPr>
                <w:noProof/>
                <w:webHidden/>
              </w:rPr>
              <w:fldChar w:fldCharType="begin"/>
            </w:r>
            <w:r w:rsidR="00134A1E">
              <w:rPr>
                <w:noProof/>
                <w:webHidden/>
              </w:rPr>
              <w:instrText xml:space="preserve"> PAGEREF _Toc50025262 \h </w:instrText>
            </w:r>
            <w:r w:rsidR="00134A1E">
              <w:rPr>
                <w:noProof/>
                <w:webHidden/>
              </w:rPr>
            </w:r>
            <w:r w:rsidR="00134A1E">
              <w:rPr>
                <w:noProof/>
                <w:webHidden/>
              </w:rPr>
              <w:fldChar w:fldCharType="separate"/>
            </w:r>
            <w:r w:rsidR="00134A1E">
              <w:rPr>
                <w:noProof/>
                <w:webHidden/>
              </w:rPr>
              <w:t>10</w:t>
            </w:r>
            <w:r w:rsidR="00134A1E">
              <w:rPr>
                <w:noProof/>
                <w:webHidden/>
              </w:rPr>
              <w:fldChar w:fldCharType="end"/>
            </w:r>
          </w:hyperlink>
        </w:p>
        <w:p w14:paraId="75766BF3" w14:textId="600CB10D" w:rsidR="00134A1E" w:rsidRDefault="00BB419F">
          <w:pPr>
            <w:pStyle w:val="TOC3"/>
            <w:tabs>
              <w:tab w:val="right" w:leader="dot" w:pos="9350"/>
            </w:tabs>
            <w:rPr>
              <w:rFonts w:asciiTheme="minorHAnsi" w:eastAsiaTheme="minorEastAsia" w:hAnsiTheme="minorHAnsi" w:cstheme="minorBidi"/>
              <w:noProof/>
            </w:rPr>
          </w:pPr>
          <w:hyperlink w:anchor="_Toc50025263" w:history="1">
            <w:r w:rsidR="00134A1E" w:rsidRPr="005870FA">
              <w:rPr>
                <w:rStyle w:val="Hyperlink"/>
                <w:noProof/>
              </w:rPr>
              <w:t>Inclement Weather Clause:</w:t>
            </w:r>
            <w:r w:rsidR="00134A1E">
              <w:rPr>
                <w:noProof/>
                <w:webHidden/>
              </w:rPr>
              <w:tab/>
            </w:r>
            <w:r w:rsidR="00134A1E">
              <w:rPr>
                <w:noProof/>
                <w:webHidden/>
              </w:rPr>
              <w:fldChar w:fldCharType="begin"/>
            </w:r>
            <w:r w:rsidR="00134A1E">
              <w:rPr>
                <w:noProof/>
                <w:webHidden/>
              </w:rPr>
              <w:instrText xml:space="preserve"> PAGEREF _Toc50025263 \h </w:instrText>
            </w:r>
            <w:r w:rsidR="00134A1E">
              <w:rPr>
                <w:noProof/>
                <w:webHidden/>
              </w:rPr>
            </w:r>
            <w:r w:rsidR="00134A1E">
              <w:rPr>
                <w:noProof/>
                <w:webHidden/>
              </w:rPr>
              <w:fldChar w:fldCharType="separate"/>
            </w:r>
            <w:r w:rsidR="00134A1E">
              <w:rPr>
                <w:noProof/>
                <w:webHidden/>
              </w:rPr>
              <w:t>10</w:t>
            </w:r>
            <w:r w:rsidR="00134A1E">
              <w:rPr>
                <w:noProof/>
                <w:webHidden/>
              </w:rPr>
              <w:fldChar w:fldCharType="end"/>
            </w:r>
          </w:hyperlink>
        </w:p>
        <w:p w14:paraId="222D1541" w14:textId="5B183519" w:rsidR="004547B1" w:rsidRDefault="004547B1">
          <w:r>
            <w:rPr>
              <w:b/>
              <w:bCs/>
              <w:noProof/>
            </w:rPr>
            <w:fldChar w:fldCharType="end"/>
          </w:r>
        </w:p>
      </w:sdtContent>
    </w:sdt>
    <w:p w14:paraId="62658351" w14:textId="1DDB6003" w:rsidR="00FA2BC7" w:rsidRDefault="00FA2BC7">
      <w:pPr>
        <w:spacing w:after="0" w:line="240" w:lineRule="auto"/>
        <w:rPr>
          <w:rFonts w:ascii="Segoe UI" w:hAnsi="Segoe UI" w:cs="Segoe UI"/>
        </w:rPr>
      </w:pPr>
      <w:r>
        <w:rPr>
          <w:rFonts w:ascii="Segoe UI" w:hAnsi="Segoe UI" w:cs="Segoe UI"/>
        </w:rPr>
        <w:br w:type="page"/>
      </w:r>
    </w:p>
    <w:p w14:paraId="03FF1422" w14:textId="77777777" w:rsidR="00D10CC3" w:rsidRPr="001A361E" w:rsidRDefault="00D10CC3" w:rsidP="00D10CC3">
      <w:pPr>
        <w:rPr>
          <w:rFonts w:ascii="Segoe UI" w:hAnsi="Segoe UI" w:cs="Segoe UI"/>
        </w:rPr>
      </w:pPr>
    </w:p>
    <w:p w14:paraId="6ED126D8" w14:textId="36BB7E32" w:rsidR="00A36386" w:rsidRPr="001A361E" w:rsidRDefault="00D10CC3" w:rsidP="00D10CC3">
      <w:pPr>
        <w:pStyle w:val="Heading1"/>
        <w:rPr>
          <w:rFonts w:eastAsia="Bell MT" w:cs="Segoe UI"/>
        </w:rPr>
      </w:pPr>
      <w:bookmarkStart w:id="1" w:name="_Toc50025246"/>
      <w:r w:rsidRPr="001A361E">
        <w:rPr>
          <w:rFonts w:eastAsia="Bell MT" w:cs="Segoe UI"/>
        </w:rPr>
        <w:t>Terminology and Definitions:</w:t>
      </w:r>
      <w:bookmarkEnd w:id="1"/>
      <w:r w:rsidRPr="001A361E">
        <w:rPr>
          <w:rFonts w:eastAsia="Bell MT" w:cs="Segoe UI"/>
        </w:rPr>
        <w:t xml:space="preserve"> </w:t>
      </w:r>
    </w:p>
    <w:p w14:paraId="68CC149E" w14:textId="2A17DBA0" w:rsidR="00A36386" w:rsidRPr="001A361E" w:rsidRDefault="00A36386" w:rsidP="00D10CC3">
      <w:pPr>
        <w:spacing w:after="0" w:line="240" w:lineRule="auto"/>
        <w:rPr>
          <w:rFonts w:ascii="Segoe UI" w:hAnsi="Segoe UI" w:cs="Segoe UI"/>
          <w:sz w:val="21"/>
          <w:szCs w:val="21"/>
        </w:rPr>
      </w:pPr>
      <w:r w:rsidRPr="001A361E">
        <w:rPr>
          <w:rFonts w:ascii="Segoe UI" w:hAnsi="Segoe UI" w:cs="Segoe UI"/>
          <w:b/>
          <w:sz w:val="21"/>
          <w:szCs w:val="21"/>
        </w:rPr>
        <w:t>Candidate-</w:t>
      </w:r>
      <w:r w:rsidRPr="001A361E">
        <w:rPr>
          <w:rFonts w:ascii="Segoe UI" w:hAnsi="Segoe UI" w:cs="Segoe UI"/>
          <w:sz w:val="21"/>
          <w:szCs w:val="21"/>
        </w:rPr>
        <w:t xml:space="preserve"> A person (specifically, </w:t>
      </w:r>
      <w:r w:rsidR="00D10CC3" w:rsidRPr="001A361E">
        <w:rPr>
          <w:rFonts w:ascii="Segoe UI" w:hAnsi="Segoe UI" w:cs="Segoe UI"/>
          <w:sz w:val="21"/>
          <w:szCs w:val="21"/>
        </w:rPr>
        <w:t>a</w:t>
      </w:r>
      <w:r w:rsidR="00C606D4">
        <w:rPr>
          <w:rFonts w:ascii="Segoe UI" w:hAnsi="Segoe UI" w:cs="Segoe UI"/>
          <w:sz w:val="21"/>
          <w:szCs w:val="21"/>
        </w:rPr>
        <w:t>n</w:t>
      </w:r>
      <w:r w:rsidRPr="001A361E">
        <w:rPr>
          <w:rFonts w:ascii="Segoe UI" w:hAnsi="Segoe UI" w:cs="Segoe UI"/>
          <w:sz w:val="21"/>
          <w:szCs w:val="21"/>
        </w:rPr>
        <w:t xml:space="preserve"> MSU student/alum</w:t>
      </w:r>
      <w:r w:rsidR="00D10CC3" w:rsidRPr="001A361E">
        <w:rPr>
          <w:rFonts w:ascii="Segoe UI" w:hAnsi="Segoe UI" w:cs="Segoe UI"/>
          <w:sz w:val="21"/>
          <w:szCs w:val="21"/>
        </w:rPr>
        <w:t>)</w:t>
      </w:r>
      <w:r w:rsidRPr="001A361E">
        <w:rPr>
          <w:rFonts w:ascii="Segoe UI" w:hAnsi="Segoe UI" w:cs="Segoe UI"/>
          <w:sz w:val="21"/>
          <w:szCs w:val="21"/>
        </w:rPr>
        <w:t xml:space="preserve"> who is being considered for a job</w:t>
      </w:r>
    </w:p>
    <w:p w14:paraId="783FDDD1" w14:textId="5CE3DF22" w:rsidR="00A36386" w:rsidRPr="001A361E" w:rsidRDefault="00A36386" w:rsidP="00D10CC3">
      <w:pPr>
        <w:spacing w:after="0" w:line="240" w:lineRule="auto"/>
        <w:rPr>
          <w:rFonts w:ascii="Segoe UI" w:hAnsi="Segoe UI" w:cs="Segoe UI"/>
          <w:sz w:val="21"/>
          <w:szCs w:val="21"/>
        </w:rPr>
      </w:pPr>
      <w:r w:rsidRPr="001A361E">
        <w:rPr>
          <w:rFonts w:ascii="Segoe UI" w:hAnsi="Segoe UI" w:cs="Segoe UI"/>
          <w:b/>
          <w:sz w:val="21"/>
          <w:szCs w:val="21"/>
        </w:rPr>
        <w:t>Candidate Information-</w:t>
      </w:r>
      <w:r w:rsidRPr="001A361E">
        <w:rPr>
          <w:rFonts w:ascii="Segoe UI" w:hAnsi="Segoe UI" w:cs="Segoe UI"/>
          <w:sz w:val="21"/>
          <w:szCs w:val="21"/>
        </w:rPr>
        <w:t xml:space="preserve"> Individual</w:t>
      </w:r>
      <w:r w:rsidR="00635D5F">
        <w:rPr>
          <w:rFonts w:ascii="Segoe UI" w:hAnsi="Segoe UI" w:cs="Segoe UI"/>
          <w:sz w:val="21"/>
          <w:szCs w:val="21"/>
        </w:rPr>
        <w:t>'</w:t>
      </w:r>
      <w:r w:rsidRPr="001A361E">
        <w:rPr>
          <w:rFonts w:ascii="Segoe UI" w:hAnsi="Segoe UI" w:cs="Segoe UI"/>
          <w:sz w:val="21"/>
          <w:szCs w:val="21"/>
        </w:rPr>
        <w:t>s first name, last name, contact information (address, phone number, e</w:t>
      </w:r>
      <w:r w:rsidR="00635D5F">
        <w:rPr>
          <w:rFonts w:ascii="Segoe UI" w:hAnsi="Segoe UI" w:cs="Segoe UI"/>
          <w:sz w:val="21"/>
          <w:szCs w:val="21"/>
        </w:rPr>
        <w:t>-</w:t>
      </w:r>
      <w:r w:rsidRPr="001A361E">
        <w:rPr>
          <w:rFonts w:ascii="Segoe UI" w:hAnsi="Segoe UI" w:cs="Segoe UI"/>
          <w:sz w:val="21"/>
          <w:szCs w:val="21"/>
        </w:rPr>
        <w:t>mail address), resume</w:t>
      </w:r>
      <w:r w:rsidR="00D10CC3" w:rsidRPr="001A361E">
        <w:rPr>
          <w:rFonts w:ascii="Segoe UI" w:hAnsi="Segoe UI" w:cs="Segoe UI"/>
          <w:sz w:val="21"/>
          <w:szCs w:val="21"/>
        </w:rPr>
        <w:t>,</w:t>
      </w:r>
      <w:r w:rsidRPr="001A361E">
        <w:rPr>
          <w:rFonts w:ascii="Segoe UI" w:hAnsi="Segoe UI" w:cs="Segoe UI"/>
          <w:sz w:val="21"/>
          <w:szCs w:val="21"/>
        </w:rPr>
        <w:t xml:space="preserve"> transcript</w:t>
      </w:r>
    </w:p>
    <w:p w14:paraId="452D94C2" w14:textId="428DE2F9" w:rsidR="00A36386" w:rsidRPr="001A361E" w:rsidRDefault="00A36386" w:rsidP="00D10CC3">
      <w:pPr>
        <w:spacing w:after="0" w:line="240" w:lineRule="auto"/>
        <w:rPr>
          <w:rFonts w:ascii="Segoe UI" w:hAnsi="Segoe UI" w:cs="Segoe UI"/>
          <w:sz w:val="21"/>
          <w:szCs w:val="21"/>
        </w:rPr>
      </w:pPr>
      <w:r w:rsidRPr="379472B9">
        <w:rPr>
          <w:rFonts w:ascii="Segoe UI" w:hAnsi="Segoe UI" w:cs="Segoe UI"/>
          <w:b/>
          <w:bCs/>
          <w:sz w:val="21"/>
          <w:szCs w:val="21"/>
        </w:rPr>
        <w:t>Campus Recruitment-</w:t>
      </w:r>
      <w:r w:rsidRPr="379472B9">
        <w:rPr>
          <w:rFonts w:ascii="Segoe UI" w:hAnsi="Segoe UI" w:cs="Segoe UI"/>
          <w:sz w:val="21"/>
          <w:szCs w:val="21"/>
        </w:rPr>
        <w:t xml:space="preserve"> Job and Internship Fairs, Information Tables, Information Sessions, On-Campus Interviews, </w:t>
      </w:r>
      <w:r w:rsidR="2204CF30" w:rsidRPr="379472B9">
        <w:rPr>
          <w:rFonts w:ascii="Segoe UI" w:hAnsi="Segoe UI" w:cs="Segoe UI"/>
          <w:sz w:val="21"/>
          <w:szCs w:val="21"/>
        </w:rPr>
        <w:t>CDC (Career Development Center)</w:t>
      </w:r>
      <w:r w:rsidRPr="379472B9">
        <w:rPr>
          <w:rFonts w:ascii="Segoe UI" w:hAnsi="Segoe UI" w:cs="Segoe UI"/>
          <w:sz w:val="21"/>
          <w:szCs w:val="21"/>
        </w:rPr>
        <w:t xml:space="preserve"> workshops, CDC Networking Events</w:t>
      </w:r>
    </w:p>
    <w:p w14:paraId="00B0BDCF" w14:textId="77777777" w:rsidR="00A36386" w:rsidRPr="001A361E" w:rsidRDefault="00A36386" w:rsidP="00D10CC3">
      <w:pPr>
        <w:spacing w:after="0" w:line="240" w:lineRule="auto"/>
        <w:rPr>
          <w:rFonts w:ascii="Segoe UI" w:hAnsi="Segoe UI" w:cs="Segoe UI"/>
          <w:sz w:val="21"/>
          <w:szCs w:val="21"/>
        </w:rPr>
      </w:pPr>
      <w:r w:rsidRPr="001A361E">
        <w:rPr>
          <w:rFonts w:ascii="Segoe UI" w:hAnsi="Segoe UI" w:cs="Segoe UI"/>
          <w:b/>
          <w:sz w:val="21"/>
          <w:szCs w:val="21"/>
        </w:rPr>
        <w:t>Employer Client-</w:t>
      </w:r>
      <w:r w:rsidRPr="001A361E">
        <w:rPr>
          <w:rFonts w:ascii="Segoe UI" w:hAnsi="Segoe UI" w:cs="Segoe UI"/>
          <w:sz w:val="21"/>
          <w:szCs w:val="21"/>
        </w:rPr>
        <w:t xml:space="preserve"> Client/Customer of Third-Party Agency/Recruiter</w:t>
      </w:r>
    </w:p>
    <w:p w14:paraId="176E4DD2" w14:textId="26AAA0BD" w:rsidR="00A36386" w:rsidRPr="001A361E" w:rsidRDefault="00A36386" w:rsidP="00D10CC3">
      <w:pPr>
        <w:spacing w:after="0" w:line="240" w:lineRule="auto"/>
        <w:rPr>
          <w:rFonts w:ascii="Segoe UI" w:hAnsi="Segoe UI" w:cs="Segoe UI"/>
          <w:sz w:val="21"/>
          <w:szCs w:val="21"/>
        </w:rPr>
      </w:pPr>
      <w:r w:rsidRPr="379472B9">
        <w:rPr>
          <w:rFonts w:ascii="Segoe UI" w:hAnsi="Segoe UI" w:cs="Segoe UI"/>
          <w:b/>
          <w:bCs/>
          <w:sz w:val="21"/>
          <w:szCs w:val="21"/>
        </w:rPr>
        <w:t>Handshake-</w:t>
      </w:r>
      <w:r w:rsidRPr="379472B9">
        <w:rPr>
          <w:rFonts w:ascii="Segoe UI" w:hAnsi="Segoe UI" w:cs="Segoe UI"/>
          <w:sz w:val="21"/>
          <w:szCs w:val="21"/>
        </w:rPr>
        <w:t xml:space="preserve"> MSU CDC Job Database, a recruitment tool where employers can post open full- and part-time positions and internships, to </w:t>
      </w:r>
      <w:r w:rsidR="6663F75E" w:rsidRPr="379472B9">
        <w:rPr>
          <w:rFonts w:ascii="Segoe UI" w:hAnsi="Segoe UI" w:cs="Segoe UI"/>
          <w:sz w:val="21"/>
          <w:szCs w:val="21"/>
        </w:rPr>
        <w:t>find</w:t>
      </w:r>
      <w:r w:rsidRPr="379472B9">
        <w:rPr>
          <w:rFonts w:ascii="Segoe UI" w:hAnsi="Segoe UI" w:cs="Segoe UI"/>
          <w:sz w:val="21"/>
          <w:szCs w:val="21"/>
        </w:rPr>
        <w:t xml:space="preserve"> qualified candidates and manage on</w:t>
      </w:r>
      <w:r w:rsidR="0033511F">
        <w:rPr>
          <w:rFonts w:ascii="Segoe UI" w:hAnsi="Segoe UI" w:cs="Segoe UI"/>
          <w:sz w:val="21"/>
          <w:szCs w:val="21"/>
        </w:rPr>
        <w:t>-</w:t>
      </w:r>
      <w:r w:rsidRPr="379472B9">
        <w:rPr>
          <w:rFonts w:ascii="Segoe UI" w:hAnsi="Segoe UI" w:cs="Segoe UI"/>
          <w:sz w:val="21"/>
          <w:szCs w:val="21"/>
        </w:rPr>
        <w:t>campus recruitment activities</w:t>
      </w:r>
    </w:p>
    <w:p w14:paraId="7DAC3DCA" w14:textId="77777777" w:rsidR="00A36386" w:rsidRPr="001A361E" w:rsidRDefault="00A36386" w:rsidP="00D10CC3">
      <w:pPr>
        <w:spacing w:after="0" w:line="240" w:lineRule="auto"/>
        <w:rPr>
          <w:rFonts w:ascii="Segoe UI" w:hAnsi="Segoe UI" w:cs="Segoe UI"/>
          <w:sz w:val="21"/>
          <w:szCs w:val="21"/>
        </w:rPr>
      </w:pPr>
      <w:r w:rsidRPr="001A361E">
        <w:rPr>
          <w:rFonts w:ascii="Segoe UI" w:hAnsi="Segoe UI" w:cs="Segoe UI"/>
          <w:b/>
          <w:sz w:val="21"/>
          <w:szCs w:val="21"/>
        </w:rPr>
        <w:t>Job Description-</w:t>
      </w:r>
      <w:r w:rsidRPr="001A361E">
        <w:rPr>
          <w:rFonts w:ascii="Segoe UI" w:hAnsi="Segoe UI" w:cs="Segoe UI"/>
          <w:sz w:val="21"/>
          <w:szCs w:val="21"/>
        </w:rPr>
        <w:t xml:space="preserve"> Realistic job preview of daily duties/tasks/responsibilities, qualifications including knowledge, skills, abilities, and application instructions</w:t>
      </w:r>
    </w:p>
    <w:p w14:paraId="69166357" w14:textId="00F215D1" w:rsidR="00303D12" w:rsidRDefault="00D10CC3" w:rsidP="00D10CC3">
      <w:pPr>
        <w:autoSpaceDE w:val="0"/>
        <w:autoSpaceDN w:val="0"/>
        <w:adjustRightInd w:val="0"/>
        <w:spacing w:after="0" w:line="240" w:lineRule="auto"/>
        <w:rPr>
          <w:rFonts w:ascii="Segoe UI" w:eastAsia="Bell MT" w:hAnsi="Segoe UI" w:cs="Segoe UI"/>
          <w:sz w:val="21"/>
          <w:szCs w:val="21"/>
        </w:rPr>
      </w:pPr>
      <w:r w:rsidRPr="001A361E">
        <w:rPr>
          <w:rFonts w:ascii="Segoe UI" w:eastAsia="Bell MT" w:hAnsi="Segoe UI" w:cs="Segoe UI"/>
          <w:b/>
          <w:sz w:val="21"/>
          <w:szCs w:val="21"/>
        </w:rPr>
        <w:t>Priority Employer-</w:t>
      </w:r>
      <w:r w:rsidRPr="001A361E">
        <w:rPr>
          <w:rFonts w:ascii="Segoe UI" w:eastAsia="Bell MT" w:hAnsi="Segoe UI" w:cs="Segoe UI"/>
          <w:sz w:val="21"/>
          <w:szCs w:val="21"/>
        </w:rPr>
        <w:t xml:space="preserve"> </w:t>
      </w:r>
      <w:r w:rsidR="00F64709">
        <w:rPr>
          <w:rFonts w:ascii="Segoe UI" w:eastAsia="Bell MT" w:hAnsi="Segoe UI" w:cs="Segoe UI"/>
          <w:sz w:val="21"/>
          <w:szCs w:val="21"/>
        </w:rPr>
        <w:t>O</w:t>
      </w:r>
      <w:r w:rsidRPr="001A361E">
        <w:rPr>
          <w:rFonts w:ascii="Segoe UI" w:eastAsia="Bell MT" w:hAnsi="Segoe UI" w:cs="Segoe UI"/>
          <w:sz w:val="21"/>
          <w:szCs w:val="21"/>
        </w:rPr>
        <w:t xml:space="preserve">rganization or individual that recruits candidates for </w:t>
      </w:r>
      <w:r w:rsidR="0033511F">
        <w:rPr>
          <w:rFonts w:ascii="Segoe UI" w:eastAsia="Bell MT" w:hAnsi="Segoe UI" w:cs="Segoe UI"/>
          <w:sz w:val="21"/>
          <w:szCs w:val="21"/>
        </w:rPr>
        <w:t xml:space="preserve">an </w:t>
      </w:r>
      <w:r w:rsidRPr="001A361E">
        <w:rPr>
          <w:rFonts w:ascii="Segoe UI" w:eastAsia="Bell MT" w:hAnsi="Segoe UI" w:cs="Segoe UI"/>
          <w:sz w:val="21"/>
          <w:szCs w:val="21"/>
        </w:rPr>
        <w:t>internship or full-time employment with a trust score of 80% or higher with required enrollment in or completion of a four-year degree program for internship and full-time employment opportunities</w:t>
      </w:r>
    </w:p>
    <w:p w14:paraId="6D2CE810" w14:textId="4039E6A9" w:rsidR="00D10CC3" w:rsidRPr="001A361E" w:rsidRDefault="00303D12" w:rsidP="00D10CC3">
      <w:pPr>
        <w:autoSpaceDE w:val="0"/>
        <w:autoSpaceDN w:val="0"/>
        <w:adjustRightInd w:val="0"/>
        <w:spacing w:after="0" w:line="240" w:lineRule="auto"/>
        <w:rPr>
          <w:rFonts w:ascii="Segoe UI" w:eastAsia="Bell MT" w:hAnsi="Segoe UI" w:cs="Segoe UI"/>
          <w:sz w:val="21"/>
          <w:szCs w:val="21"/>
        </w:rPr>
      </w:pPr>
      <w:r w:rsidRPr="006E460A">
        <w:rPr>
          <w:rFonts w:ascii="Segoe UI" w:eastAsia="Bell MT" w:hAnsi="Segoe UI" w:cs="Segoe UI"/>
          <w:b/>
          <w:bCs/>
          <w:sz w:val="21"/>
          <w:szCs w:val="21"/>
        </w:rPr>
        <w:t>Secondary Employer-</w:t>
      </w:r>
      <w:r>
        <w:rPr>
          <w:rFonts w:ascii="Segoe UI" w:eastAsia="Bell MT" w:hAnsi="Segoe UI" w:cs="Segoe UI"/>
          <w:sz w:val="21"/>
          <w:szCs w:val="21"/>
        </w:rPr>
        <w:t xml:space="preserve"> Organization or individual</w:t>
      </w:r>
      <w:r w:rsidR="00D10CC3" w:rsidRPr="001A361E">
        <w:rPr>
          <w:rFonts w:ascii="Segoe UI" w:eastAsia="Bell MT" w:hAnsi="Segoe UI" w:cs="Segoe UI"/>
          <w:sz w:val="21"/>
          <w:szCs w:val="21"/>
        </w:rPr>
        <w:t xml:space="preserve"> recruiting for </w:t>
      </w:r>
      <w:r w:rsidR="00D10CC3" w:rsidRPr="001A361E">
        <w:rPr>
          <w:rFonts w:ascii="Segoe UI" w:eastAsia="Bell MT" w:hAnsi="Segoe UI" w:cs="Segoe UI"/>
          <w:bCs/>
          <w:sz w:val="21"/>
          <w:szCs w:val="21"/>
        </w:rPr>
        <w:t>commission-only based positions,</w:t>
      </w:r>
      <w:r w:rsidR="00D10CC3" w:rsidRPr="001A361E">
        <w:rPr>
          <w:rFonts w:ascii="Segoe UI" w:eastAsia="Bell MT" w:hAnsi="Segoe UI" w:cs="Segoe UI"/>
          <w:sz w:val="21"/>
          <w:szCs w:val="21"/>
        </w:rPr>
        <w:t xml:space="preserve"> </w:t>
      </w:r>
      <w:r w:rsidR="00D10CC3" w:rsidRPr="001A361E">
        <w:rPr>
          <w:rFonts w:ascii="Segoe UI" w:eastAsia="Bell MT" w:hAnsi="Segoe UI" w:cs="Segoe UI"/>
          <w:bCs/>
          <w:sz w:val="21"/>
          <w:szCs w:val="21"/>
        </w:rPr>
        <w:t xml:space="preserve">independent contractor positions, teach abroad positions, </w:t>
      </w:r>
      <w:r w:rsidR="00D10CC3" w:rsidRPr="001A361E">
        <w:rPr>
          <w:rFonts w:ascii="Segoe UI" w:eastAsia="Bell MT" w:hAnsi="Segoe UI" w:cs="Segoe UI"/>
          <w:sz w:val="21"/>
          <w:szCs w:val="21"/>
        </w:rPr>
        <w:t xml:space="preserve">graduate school programs, or </w:t>
      </w:r>
      <w:r w:rsidR="00D10CC3" w:rsidRPr="001A361E">
        <w:rPr>
          <w:rFonts w:ascii="Segoe UI" w:eastAsia="Bell MT" w:hAnsi="Segoe UI" w:cs="Segoe UI"/>
          <w:bCs/>
          <w:sz w:val="21"/>
          <w:szCs w:val="21"/>
        </w:rPr>
        <w:t xml:space="preserve">third-party </w:t>
      </w:r>
      <w:r w:rsidR="006E1258">
        <w:rPr>
          <w:rFonts w:ascii="Segoe UI" w:eastAsia="Bell MT" w:hAnsi="Segoe UI" w:cs="Segoe UI"/>
          <w:bCs/>
          <w:sz w:val="21"/>
          <w:szCs w:val="21"/>
        </w:rPr>
        <w:t xml:space="preserve">employers or </w:t>
      </w:r>
      <w:r w:rsidR="00D10CC3" w:rsidRPr="001A361E">
        <w:rPr>
          <w:rFonts w:ascii="Segoe UI" w:eastAsia="Bell MT" w:hAnsi="Segoe UI" w:cs="Segoe UI"/>
          <w:bCs/>
          <w:sz w:val="21"/>
          <w:szCs w:val="21"/>
        </w:rPr>
        <w:t>staffing agencies</w:t>
      </w:r>
    </w:p>
    <w:p w14:paraId="53CB652E" w14:textId="75301022" w:rsidR="00A36386" w:rsidRPr="001A361E" w:rsidRDefault="00A36386" w:rsidP="00D10CC3">
      <w:pPr>
        <w:spacing w:after="0" w:line="240" w:lineRule="auto"/>
        <w:rPr>
          <w:rFonts w:ascii="Segoe UI" w:hAnsi="Segoe UI" w:cs="Segoe UI"/>
          <w:sz w:val="21"/>
          <w:szCs w:val="21"/>
        </w:rPr>
      </w:pPr>
      <w:r w:rsidRPr="001A361E">
        <w:rPr>
          <w:rFonts w:ascii="Segoe UI" w:hAnsi="Segoe UI" w:cs="Segoe UI"/>
          <w:b/>
          <w:sz w:val="21"/>
          <w:szCs w:val="21"/>
        </w:rPr>
        <w:t>Resume Books-</w:t>
      </w:r>
      <w:r w:rsidRPr="001A361E">
        <w:rPr>
          <w:rFonts w:ascii="Segoe UI" w:hAnsi="Segoe UI" w:cs="Segoe UI"/>
          <w:sz w:val="21"/>
          <w:szCs w:val="21"/>
        </w:rPr>
        <w:t xml:space="preserve"> a packet of MSU student/alumni resumes who meet the minimum qualifications of a job</w:t>
      </w:r>
    </w:p>
    <w:p w14:paraId="0D4B21BA" w14:textId="4A5C85A0" w:rsidR="00D10CC3" w:rsidRPr="00C64557" w:rsidRDefault="00A36386" w:rsidP="00C64557">
      <w:pPr>
        <w:spacing w:after="0" w:line="240" w:lineRule="auto"/>
        <w:rPr>
          <w:rFonts w:ascii="Segoe UI" w:hAnsi="Segoe UI" w:cs="Segoe UI"/>
          <w:sz w:val="21"/>
          <w:szCs w:val="21"/>
        </w:rPr>
      </w:pPr>
      <w:r w:rsidRPr="001A361E">
        <w:rPr>
          <w:rFonts w:ascii="Segoe UI" w:hAnsi="Segoe UI" w:cs="Segoe UI"/>
          <w:b/>
          <w:sz w:val="21"/>
          <w:szCs w:val="21"/>
        </w:rPr>
        <w:t xml:space="preserve">Third-Party Agency/Recruiter- </w:t>
      </w:r>
      <w:r w:rsidRPr="001A361E">
        <w:rPr>
          <w:rFonts w:ascii="Segoe UI" w:hAnsi="Segoe UI" w:cs="Segoe UI"/>
          <w:sz w:val="21"/>
          <w:szCs w:val="21"/>
        </w:rPr>
        <w:t>organization/individual that recruits Candidates for Employer Clients</w:t>
      </w:r>
      <w:r w:rsidR="00635D5F">
        <w:rPr>
          <w:rFonts w:ascii="Segoe UI" w:hAnsi="Segoe UI" w:cs="Segoe UI"/>
          <w:sz w:val="21"/>
          <w:szCs w:val="21"/>
        </w:rPr>
        <w:t>'</w:t>
      </w:r>
      <w:r w:rsidRPr="001A361E">
        <w:rPr>
          <w:rFonts w:ascii="Segoe UI" w:hAnsi="Segoe UI" w:cs="Segoe UI"/>
          <w:sz w:val="21"/>
          <w:szCs w:val="21"/>
        </w:rPr>
        <w:t xml:space="preserve"> temporary, part-time- or full-time employment opportunities</w:t>
      </w:r>
    </w:p>
    <w:p w14:paraId="4B9EE97D" w14:textId="77777777" w:rsidR="00D10CC3" w:rsidRPr="001A361E" w:rsidRDefault="00D10CC3">
      <w:pPr>
        <w:spacing w:after="0" w:line="240" w:lineRule="auto"/>
        <w:rPr>
          <w:rFonts w:ascii="Segoe UI" w:eastAsia="Bell MT" w:hAnsi="Segoe UI" w:cs="Segoe UI"/>
          <w:b/>
          <w:bCs/>
          <w:kern w:val="32"/>
          <w:sz w:val="32"/>
          <w:szCs w:val="32"/>
        </w:rPr>
      </w:pPr>
      <w:r w:rsidRPr="001A361E">
        <w:rPr>
          <w:rFonts w:ascii="Segoe UI" w:eastAsia="Bell MT" w:hAnsi="Segoe UI" w:cs="Segoe UI"/>
        </w:rPr>
        <w:br w:type="page"/>
      </w:r>
    </w:p>
    <w:p w14:paraId="50EA34DD" w14:textId="2E534586" w:rsidR="00D10CC3" w:rsidRPr="001A361E" w:rsidRDefault="00D10CC3" w:rsidP="00D10CC3">
      <w:pPr>
        <w:pStyle w:val="Heading1"/>
        <w:rPr>
          <w:rFonts w:eastAsia="Bell MT" w:cs="Segoe UI"/>
        </w:rPr>
      </w:pPr>
      <w:bookmarkStart w:id="2" w:name="_Toc50025247"/>
      <w:r w:rsidRPr="001A361E">
        <w:rPr>
          <w:rFonts w:eastAsia="Bell MT" w:cs="Segoe UI"/>
        </w:rPr>
        <w:lastRenderedPageBreak/>
        <w:t>Recruiting Policies and Resources</w:t>
      </w:r>
      <w:bookmarkEnd w:id="2"/>
    </w:p>
    <w:p w14:paraId="0C3B47E9" w14:textId="77777777" w:rsidR="00A36386" w:rsidRPr="001A361E" w:rsidRDefault="00A36386">
      <w:pPr>
        <w:spacing w:after="0" w:line="240" w:lineRule="auto"/>
        <w:rPr>
          <w:rFonts w:ascii="Segoe UI" w:eastAsia="Bell MT" w:hAnsi="Segoe UI" w:cs="Segoe UI"/>
        </w:rPr>
      </w:pPr>
    </w:p>
    <w:p w14:paraId="53C710B2" w14:textId="77777777" w:rsidR="00C37886" w:rsidRPr="001A361E" w:rsidRDefault="00C37886">
      <w:pPr>
        <w:spacing w:after="0" w:line="240" w:lineRule="auto"/>
        <w:rPr>
          <w:rFonts w:ascii="Segoe UI" w:hAnsi="Segoe UI" w:cs="Segoe UI"/>
          <w:color w:val="000000"/>
          <w:sz w:val="21"/>
          <w:szCs w:val="21"/>
          <w:shd w:val="clear" w:color="auto" w:fill="FFFFFF"/>
        </w:rPr>
      </w:pPr>
      <w:r w:rsidRPr="001A361E">
        <w:rPr>
          <w:rFonts w:ascii="Segoe UI" w:eastAsia="Bell MT" w:hAnsi="Segoe UI" w:cs="Segoe UI"/>
          <w:sz w:val="21"/>
          <w:szCs w:val="21"/>
        </w:rPr>
        <w:t xml:space="preserve">Minnesota State University, Mankato </w:t>
      </w:r>
      <w:r w:rsidRPr="001A361E">
        <w:rPr>
          <w:rFonts w:ascii="Segoe UI" w:hAnsi="Segoe UI" w:cs="Segoe UI"/>
          <w:color w:val="000000"/>
          <w:sz w:val="21"/>
          <w:szCs w:val="21"/>
          <w:shd w:val="clear" w:color="auto" w:fill="FFFFFF"/>
        </w:rPr>
        <w:t>is a member of the National Association of Colleges and Employers (NACE) and adheres to the </w:t>
      </w:r>
      <w:hyperlink r:id="rId9" w:anchor="employment" w:history="1">
        <w:r w:rsidRPr="001A361E">
          <w:rPr>
            <w:rStyle w:val="Hyperlink"/>
            <w:rFonts w:ascii="Segoe UI" w:hAnsi="Segoe UI" w:cs="Segoe UI"/>
            <w:color w:val="135089"/>
            <w:sz w:val="21"/>
            <w:szCs w:val="21"/>
            <w:shd w:val="clear" w:color="auto" w:fill="FFFFFF"/>
          </w:rPr>
          <w:t>NACE Principles of Professional Practice</w:t>
        </w:r>
      </w:hyperlink>
      <w:r w:rsidRPr="001A361E">
        <w:rPr>
          <w:rFonts w:ascii="Segoe UI" w:hAnsi="Segoe UI" w:cs="Segoe UI"/>
          <w:color w:val="000000"/>
          <w:sz w:val="21"/>
          <w:szCs w:val="21"/>
          <w:shd w:val="clear" w:color="auto" w:fill="FFFFFF"/>
        </w:rPr>
        <w:t> for Employment Professionals.</w:t>
      </w:r>
    </w:p>
    <w:p w14:paraId="748A813A" w14:textId="77777777" w:rsidR="00C37886" w:rsidRPr="001A361E" w:rsidRDefault="00C37886">
      <w:pPr>
        <w:spacing w:after="0" w:line="240" w:lineRule="auto"/>
        <w:rPr>
          <w:rFonts w:ascii="Segoe UI" w:hAnsi="Segoe UI" w:cs="Segoe UI"/>
          <w:color w:val="000000"/>
          <w:sz w:val="21"/>
          <w:szCs w:val="21"/>
          <w:shd w:val="clear" w:color="auto" w:fill="FFFFFF"/>
        </w:rPr>
      </w:pPr>
    </w:p>
    <w:p w14:paraId="3C281622" w14:textId="6B03F64A" w:rsidR="00C37886" w:rsidRPr="001A361E" w:rsidRDefault="00C37886" w:rsidP="00C37886">
      <w:pPr>
        <w:autoSpaceDE w:val="0"/>
        <w:autoSpaceDN w:val="0"/>
        <w:adjustRightInd w:val="0"/>
        <w:spacing w:after="0" w:line="240" w:lineRule="auto"/>
        <w:rPr>
          <w:rFonts w:ascii="Segoe UI" w:eastAsia="Bell MT" w:hAnsi="Segoe UI" w:cs="Segoe UI"/>
          <w:sz w:val="21"/>
          <w:szCs w:val="21"/>
        </w:rPr>
      </w:pPr>
      <w:r w:rsidRPr="001A361E">
        <w:rPr>
          <w:rFonts w:ascii="Segoe UI" w:eastAsia="Bell MT" w:hAnsi="Segoe UI" w:cs="Segoe UI"/>
          <w:sz w:val="21"/>
          <w:szCs w:val="21"/>
        </w:rPr>
        <w:t>The Career Development Center assumes no responsibility or liability for an employer</w:t>
      </w:r>
      <w:r w:rsidR="00635D5F">
        <w:rPr>
          <w:rFonts w:ascii="Segoe UI" w:eastAsia="Bell MT" w:hAnsi="Segoe UI" w:cs="Segoe UI"/>
          <w:sz w:val="21"/>
          <w:szCs w:val="21"/>
        </w:rPr>
        <w:t>'</w:t>
      </w:r>
      <w:r w:rsidRPr="001A361E">
        <w:rPr>
          <w:rFonts w:ascii="Segoe UI" w:eastAsia="Bell MT" w:hAnsi="Segoe UI" w:cs="Segoe UI"/>
          <w:sz w:val="21"/>
          <w:szCs w:val="21"/>
        </w:rPr>
        <w:t xml:space="preserve">s hiring practices, workplace facilities, or employment conditions. However, if an employer is found to </w:t>
      </w:r>
      <w:r w:rsidR="0033511F">
        <w:rPr>
          <w:rFonts w:ascii="Segoe UI" w:eastAsia="Bell MT" w:hAnsi="Segoe UI" w:cs="Segoe UI"/>
          <w:sz w:val="21"/>
          <w:szCs w:val="21"/>
        </w:rPr>
        <w:t>violate</w:t>
      </w:r>
      <w:r w:rsidRPr="001A361E">
        <w:rPr>
          <w:rFonts w:ascii="Segoe UI" w:eastAsia="Bell MT" w:hAnsi="Segoe UI" w:cs="Segoe UI"/>
          <w:sz w:val="21"/>
          <w:szCs w:val="21"/>
        </w:rPr>
        <w:t xml:space="preserve"> these policies, all recruiting privileges may be revoked</w:t>
      </w:r>
      <w:r w:rsidR="00B16D60">
        <w:rPr>
          <w:rFonts w:ascii="Segoe UI" w:eastAsia="Bell MT" w:hAnsi="Segoe UI" w:cs="Segoe UI"/>
          <w:sz w:val="21"/>
          <w:szCs w:val="21"/>
        </w:rPr>
        <w:t>,</w:t>
      </w:r>
      <w:r w:rsidRPr="001A361E">
        <w:rPr>
          <w:rFonts w:ascii="Segoe UI" w:eastAsia="Bell MT" w:hAnsi="Segoe UI" w:cs="Segoe UI"/>
          <w:sz w:val="21"/>
          <w:szCs w:val="21"/>
        </w:rPr>
        <w:t xml:space="preserve"> and further action by the University may be taken. </w:t>
      </w:r>
    </w:p>
    <w:p w14:paraId="73047562" w14:textId="77777777" w:rsidR="00C37886" w:rsidRPr="001A361E" w:rsidRDefault="00C37886" w:rsidP="00C37886">
      <w:pPr>
        <w:autoSpaceDE w:val="0"/>
        <w:autoSpaceDN w:val="0"/>
        <w:adjustRightInd w:val="0"/>
        <w:spacing w:after="0" w:line="240" w:lineRule="auto"/>
        <w:rPr>
          <w:rFonts w:ascii="Segoe UI" w:eastAsia="Bell MT" w:hAnsi="Segoe UI" w:cs="Segoe UI"/>
        </w:rPr>
      </w:pPr>
    </w:p>
    <w:p w14:paraId="50A81CEC" w14:textId="596ECE99" w:rsidR="00C37886" w:rsidRPr="001A361E" w:rsidRDefault="00C37886" w:rsidP="00D10CC3">
      <w:pPr>
        <w:pStyle w:val="Heading2"/>
        <w:rPr>
          <w:rFonts w:cs="Segoe UI"/>
          <w:b w:val="0"/>
          <w:shd w:val="clear" w:color="auto" w:fill="FFFFFF"/>
        </w:rPr>
      </w:pPr>
      <w:bookmarkStart w:id="3" w:name="_Toc50025248"/>
      <w:r w:rsidRPr="001A361E">
        <w:rPr>
          <w:rFonts w:cs="Segoe UI"/>
          <w:shd w:val="clear" w:color="auto" w:fill="FFFFFF"/>
        </w:rPr>
        <w:t>Non-Disclosure</w:t>
      </w:r>
      <w:r w:rsidR="00D10CC3" w:rsidRPr="001A361E">
        <w:rPr>
          <w:rFonts w:cs="Segoe UI"/>
          <w:shd w:val="clear" w:color="auto" w:fill="FFFFFF"/>
        </w:rPr>
        <w:t xml:space="preserve"> Policy</w:t>
      </w:r>
      <w:bookmarkEnd w:id="3"/>
    </w:p>
    <w:p w14:paraId="4E302FDC" w14:textId="120C67AD" w:rsidR="00C37886" w:rsidRPr="001A361E" w:rsidRDefault="00C37886" w:rsidP="00C37886">
      <w:pPr>
        <w:autoSpaceDE w:val="0"/>
        <w:autoSpaceDN w:val="0"/>
        <w:adjustRightInd w:val="0"/>
        <w:spacing w:after="0" w:line="240" w:lineRule="auto"/>
        <w:rPr>
          <w:rFonts w:ascii="Segoe UI" w:eastAsia="Bell MT" w:hAnsi="Segoe UI" w:cs="Segoe UI"/>
          <w:sz w:val="21"/>
          <w:szCs w:val="21"/>
        </w:rPr>
      </w:pPr>
      <w:r w:rsidRPr="001A361E">
        <w:rPr>
          <w:rFonts w:ascii="Segoe UI" w:hAnsi="Segoe UI" w:cs="Segoe UI"/>
          <w:color w:val="000000"/>
          <w:sz w:val="21"/>
          <w:szCs w:val="21"/>
          <w:shd w:val="clear" w:color="auto" w:fill="FFFFFF"/>
        </w:rPr>
        <w:t>The Career Development Center is an equal opportunity employer in compliance with the Minnesota State non-discrimination rules and policies which prohibit recruitment and selection for position openings on the basis of race, color, creed, ethnicity, religion, sex, national origin, marital status, veteran status, actual or perceived sexual orientation, gender identity</w:t>
      </w:r>
      <w:r w:rsidR="0033511F">
        <w:rPr>
          <w:rFonts w:ascii="Segoe UI" w:hAnsi="Segoe UI" w:cs="Segoe UI"/>
          <w:color w:val="000000"/>
          <w:sz w:val="21"/>
          <w:szCs w:val="21"/>
          <w:shd w:val="clear" w:color="auto" w:fill="FFFFFF"/>
        </w:rPr>
        <w:t>,</w:t>
      </w:r>
      <w:r w:rsidRPr="001A361E">
        <w:rPr>
          <w:rFonts w:ascii="Segoe UI" w:hAnsi="Segoe UI" w:cs="Segoe UI"/>
          <w:color w:val="000000"/>
          <w:sz w:val="21"/>
          <w:szCs w:val="21"/>
          <w:shd w:val="clear" w:color="auto" w:fill="FFFFFF"/>
        </w:rPr>
        <w:t xml:space="preserve"> and expression, status </w:t>
      </w:r>
      <w:r w:rsidR="00B16D60">
        <w:rPr>
          <w:rFonts w:ascii="Segoe UI" w:hAnsi="Segoe UI" w:cs="Segoe UI"/>
          <w:color w:val="000000"/>
          <w:sz w:val="21"/>
          <w:szCs w:val="21"/>
          <w:shd w:val="clear" w:color="auto" w:fill="FFFFFF"/>
        </w:rPr>
        <w:t>concerning</w:t>
      </w:r>
      <w:r w:rsidRPr="001A361E">
        <w:rPr>
          <w:rFonts w:ascii="Segoe UI" w:hAnsi="Segoe UI" w:cs="Segoe UI"/>
          <w:color w:val="000000"/>
          <w:sz w:val="21"/>
          <w:szCs w:val="21"/>
          <w:shd w:val="clear" w:color="auto" w:fill="FFFFFF"/>
        </w:rPr>
        <w:t xml:space="preserve"> public assistance, disability, or age. All recruiting activities by employers must be in full compliance with </w:t>
      </w:r>
      <w:hyperlink r:id="rId10" w:history="1">
        <w:r w:rsidRPr="001A361E">
          <w:rPr>
            <w:rStyle w:val="Hyperlink"/>
            <w:rFonts w:ascii="Segoe UI" w:hAnsi="Segoe UI" w:cs="Segoe UI"/>
            <w:color w:val="135089"/>
            <w:sz w:val="21"/>
            <w:szCs w:val="21"/>
            <w:shd w:val="clear" w:color="auto" w:fill="FFFFFF"/>
          </w:rPr>
          <w:t>Equal Employment Opportunity</w:t>
        </w:r>
      </w:hyperlink>
      <w:r w:rsidRPr="001A361E">
        <w:rPr>
          <w:rFonts w:ascii="Segoe UI" w:hAnsi="Segoe UI" w:cs="Segoe UI"/>
          <w:color w:val="000000"/>
          <w:sz w:val="21"/>
          <w:szCs w:val="21"/>
          <w:shd w:val="clear" w:color="auto" w:fill="FFFFFF"/>
        </w:rPr>
        <w:t> laws and regulations.</w:t>
      </w:r>
    </w:p>
    <w:p w14:paraId="08E121AF" w14:textId="77777777" w:rsidR="00C37886" w:rsidRPr="001A361E" w:rsidRDefault="00C37886" w:rsidP="00C37886">
      <w:pPr>
        <w:autoSpaceDE w:val="0"/>
        <w:autoSpaceDN w:val="0"/>
        <w:adjustRightInd w:val="0"/>
        <w:spacing w:after="0" w:line="240" w:lineRule="auto"/>
        <w:rPr>
          <w:rFonts w:ascii="Segoe UI" w:eastAsia="Bell MT" w:hAnsi="Segoe UI" w:cs="Segoe UI"/>
        </w:rPr>
      </w:pPr>
    </w:p>
    <w:p w14:paraId="1F5A75A3" w14:textId="3DC50D66" w:rsidR="00C37886" w:rsidRPr="001A361E" w:rsidRDefault="00C37886" w:rsidP="00D10CC3">
      <w:pPr>
        <w:pStyle w:val="Heading2"/>
        <w:rPr>
          <w:rFonts w:cs="Segoe UI"/>
          <w:b w:val="0"/>
        </w:rPr>
      </w:pPr>
      <w:bookmarkStart w:id="4" w:name="_Toc50025249"/>
      <w:r w:rsidRPr="001A361E">
        <w:rPr>
          <w:rFonts w:cs="Segoe UI"/>
        </w:rPr>
        <w:t>Solicitation Policy</w:t>
      </w:r>
      <w:bookmarkEnd w:id="4"/>
    </w:p>
    <w:p w14:paraId="6E454291" w14:textId="2FF670AF" w:rsidR="00C37886" w:rsidRPr="001A361E" w:rsidRDefault="00C37886" w:rsidP="00C37886">
      <w:pPr>
        <w:spacing w:after="0" w:line="240" w:lineRule="auto"/>
        <w:rPr>
          <w:rStyle w:val="Strong"/>
          <w:rFonts w:ascii="Segoe UI" w:hAnsi="Segoe UI" w:cs="Segoe UI"/>
          <w:color w:val="000000"/>
          <w:sz w:val="21"/>
          <w:szCs w:val="21"/>
          <w:shd w:val="clear" w:color="auto" w:fill="FFFFFF"/>
        </w:rPr>
      </w:pPr>
      <w:r w:rsidRPr="001A361E">
        <w:rPr>
          <w:rStyle w:val="Strong"/>
          <w:rFonts w:ascii="Segoe UI" w:hAnsi="Segoe UI" w:cs="Segoe UI"/>
          <w:color w:val="000000"/>
          <w:sz w:val="21"/>
          <w:szCs w:val="21"/>
          <w:shd w:val="clear" w:color="auto" w:fill="FFFFFF"/>
        </w:rPr>
        <w:t xml:space="preserve">All recruiting activities by employers must be in full compliance with the </w:t>
      </w:r>
      <w:hyperlink r:id="rId11" w:anchor="solicitation" w:history="1">
        <w:r w:rsidRPr="001A361E">
          <w:rPr>
            <w:rStyle w:val="Hyperlink"/>
            <w:rFonts w:ascii="Segoe UI" w:hAnsi="Segoe UI" w:cs="Segoe UI"/>
            <w:sz w:val="21"/>
            <w:szCs w:val="21"/>
            <w:shd w:val="clear" w:color="auto" w:fill="FFFFFF"/>
          </w:rPr>
          <w:t>Minnesota State Mankato solicitation policy</w:t>
        </w:r>
      </w:hyperlink>
      <w:r w:rsidRPr="001A361E">
        <w:rPr>
          <w:rStyle w:val="Strong"/>
          <w:rFonts w:ascii="Segoe UI" w:hAnsi="Segoe UI" w:cs="Segoe UI"/>
          <w:color w:val="000000"/>
          <w:sz w:val="21"/>
          <w:szCs w:val="21"/>
          <w:shd w:val="clear" w:color="auto" w:fill="FFFFFF"/>
        </w:rPr>
        <w:t xml:space="preserve">. </w:t>
      </w:r>
    </w:p>
    <w:p w14:paraId="25C4B0CF" w14:textId="77777777" w:rsidR="00A36386" w:rsidRPr="001A361E" w:rsidRDefault="00A36386" w:rsidP="00A36386">
      <w:pPr>
        <w:spacing w:after="0" w:line="240" w:lineRule="auto"/>
        <w:ind w:left="720"/>
        <w:rPr>
          <w:rStyle w:val="Strong"/>
          <w:rFonts w:ascii="Segoe UI" w:hAnsi="Segoe UI" w:cs="Segoe UI"/>
          <w:color w:val="000000"/>
          <w:sz w:val="21"/>
          <w:szCs w:val="21"/>
          <w:shd w:val="clear" w:color="auto" w:fill="FFFFFF"/>
        </w:rPr>
      </w:pPr>
    </w:p>
    <w:p w14:paraId="4B9FCEEE" w14:textId="2534BF77" w:rsidR="00C37886" w:rsidRPr="001A361E" w:rsidRDefault="00C37886" w:rsidP="00A36386">
      <w:pPr>
        <w:spacing w:after="0" w:line="240" w:lineRule="auto"/>
        <w:ind w:left="720"/>
        <w:rPr>
          <w:rFonts w:ascii="Segoe UI" w:hAnsi="Segoe UI" w:cs="Segoe UI"/>
          <w:sz w:val="21"/>
          <w:szCs w:val="21"/>
        </w:rPr>
      </w:pPr>
      <w:r w:rsidRPr="001A361E">
        <w:rPr>
          <w:rStyle w:val="Strong"/>
          <w:rFonts w:ascii="Segoe UI" w:hAnsi="Segoe UI" w:cs="Segoe UI"/>
          <w:color w:val="000000"/>
          <w:sz w:val="21"/>
          <w:szCs w:val="21"/>
          <w:shd w:val="clear" w:color="auto" w:fill="FFFFFF"/>
        </w:rPr>
        <w:t xml:space="preserve">Centennial Student Union, Academic </w:t>
      </w:r>
      <w:r w:rsidR="638BF9B2" w:rsidRPr="001A361E">
        <w:rPr>
          <w:rStyle w:val="Strong"/>
          <w:rFonts w:ascii="Segoe UI" w:hAnsi="Segoe UI" w:cs="Segoe UI"/>
          <w:color w:val="000000"/>
          <w:sz w:val="21"/>
          <w:szCs w:val="21"/>
          <w:shd w:val="clear" w:color="auto" w:fill="FFFFFF"/>
        </w:rPr>
        <w:t>Buildings,</w:t>
      </w:r>
      <w:r w:rsidRPr="001A361E">
        <w:rPr>
          <w:rStyle w:val="Strong"/>
          <w:rFonts w:ascii="Segoe UI" w:hAnsi="Segoe UI" w:cs="Segoe UI"/>
          <w:color w:val="000000"/>
          <w:sz w:val="21"/>
          <w:szCs w:val="21"/>
          <w:shd w:val="clear" w:color="auto" w:fill="FFFFFF"/>
        </w:rPr>
        <w:t xml:space="preserve"> and the Mall Area</w:t>
      </w:r>
      <w:r w:rsidRPr="001A361E">
        <w:rPr>
          <w:rFonts w:ascii="Segoe UI" w:hAnsi="Segoe UI" w:cs="Segoe UI"/>
          <w:color w:val="000000"/>
          <w:sz w:val="21"/>
          <w:szCs w:val="21"/>
          <w:shd w:val="clear" w:color="auto" w:fill="FFFFFF"/>
        </w:rPr>
        <w:t xml:space="preserve">: All solicitation activities must receive prior approval in the University Scheduling and Conference Services Office in </w:t>
      </w:r>
      <w:r w:rsidR="13EB7B16" w:rsidRPr="001A361E">
        <w:rPr>
          <w:rFonts w:ascii="Segoe UI" w:hAnsi="Segoe UI" w:cs="Segoe UI"/>
          <w:color w:val="000000"/>
          <w:sz w:val="21"/>
          <w:szCs w:val="21"/>
          <w:shd w:val="clear" w:color="auto" w:fill="FFFFFF"/>
        </w:rPr>
        <w:t>SU (Student Union)</w:t>
      </w:r>
      <w:r w:rsidRPr="001A361E">
        <w:rPr>
          <w:rFonts w:ascii="Segoe UI" w:hAnsi="Segoe UI" w:cs="Segoe UI"/>
          <w:color w:val="000000"/>
          <w:sz w:val="21"/>
          <w:szCs w:val="21"/>
          <w:shd w:val="clear" w:color="auto" w:fill="FFFFFF"/>
        </w:rPr>
        <w:t xml:space="preserve"> 219. Further details </w:t>
      </w:r>
      <w:r w:rsidR="33C52482" w:rsidRPr="001A361E">
        <w:rPr>
          <w:rFonts w:ascii="Segoe UI" w:hAnsi="Segoe UI" w:cs="Segoe UI"/>
          <w:color w:val="000000"/>
          <w:sz w:val="21"/>
          <w:szCs w:val="21"/>
          <w:shd w:val="clear" w:color="auto" w:fill="FFFFFF"/>
        </w:rPr>
        <w:t>about</w:t>
      </w:r>
      <w:r w:rsidRPr="001A361E">
        <w:rPr>
          <w:rFonts w:ascii="Segoe UI" w:hAnsi="Segoe UI" w:cs="Segoe UI"/>
          <w:color w:val="000000"/>
          <w:sz w:val="21"/>
          <w:szCs w:val="21"/>
          <w:shd w:val="clear" w:color="auto" w:fill="FFFFFF"/>
        </w:rPr>
        <w:t xml:space="preserve"> the solicitation policy are available in the </w:t>
      </w:r>
      <w:hyperlink r:id="rId12" w:history="1">
        <w:r w:rsidRPr="00F64709">
          <w:rPr>
            <w:rStyle w:val="Hyperlink"/>
            <w:rFonts w:ascii="Segoe UI" w:hAnsi="Segoe UI" w:cs="Segoe UI"/>
            <w:sz w:val="21"/>
            <w:szCs w:val="21"/>
            <w:shd w:val="clear" w:color="auto" w:fill="FFFFFF"/>
          </w:rPr>
          <w:t>Policy Booklet</w:t>
        </w:r>
      </w:hyperlink>
      <w:r w:rsidRPr="001A361E">
        <w:rPr>
          <w:rFonts w:ascii="Segoe UI" w:hAnsi="Segoe UI" w:cs="Segoe UI"/>
          <w:color w:val="000000"/>
          <w:sz w:val="21"/>
          <w:szCs w:val="21"/>
          <w:shd w:val="clear" w:color="auto" w:fill="FFFFFF"/>
        </w:rPr>
        <w:t>. Solicitation is not allowed in academic buildings.</w:t>
      </w:r>
    </w:p>
    <w:p w14:paraId="514517EF" w14:textId="77777777" w:rsidR="00C37886" w:rsidRPr="001A361E" w:rsidRDefault="00C37886" w:rsidP="00A36386">
      <w:pPr>
        <w:spacing w:after="0" w:line="240" w:lineRule="auto"/>
        <w:ind w:left="720"/>
        <w:rPr>
          <w:rStyle w:val="Strong"/>
          <w:rFonts w:ascii="Segoe UI" w:hAnsi="Segoe UI" w:cs="Segoe UI"/>
          <w:color w:val="000000"/>
          <w:sz w:val="21"/>
          <w:szCs w:val="21"/>
          <w:shd w:val="clear" w:color="auto" w:fill="FFFFFF"/>
        </w:rPr>
      </w:pPr>
    </w:p>
    <w:p w14:paraId="4DD5A213" w14:textId="789E13EA" w:rsidR="005034A4" w:rsidRPr="00156A67" w:rsidRDefault="00C37886" w:rsidP="00156A67">
      <w:pPr>
        <w:spacing w:after="0" w:line="240" w:lineRule="auto"/>
        <w:ind w:left="720"/>
        <w:rPr>
          <w:rFonts w:ascii="Segoe UI" w:hAnsi="Segoe UI" w:cs="Segoe UI"/>
          <w:sz w:val="21"/>
          <w:szCs w:val="21"/>
        </w:rPr>
      </w:pPr>
      <w:r w:rsidRPr="001A361E">
        <w:rPr>
          <w:rStyle w:val="Strong"/>
          <w:rFonts w:ascii="Segoe UI" w:hAnsi="Segoe UI" w:cs="Segoe UI"/>
          <w:color w:val="000000"/>
          <w:sz w:val="21"/>
          <w:szCs w:val="21"/>
          <w:shd w:val="clear" w:color="auto" w:fill="FFFFFF"/>
        </w:rPr>
        <w:t>Residence Communities</w:t>
      </w:r>
      <w:r w:rsidRPr="001A361E">
        <w:rPr>
          <w:rFonts w:ascii="Segoe UI" w:hAnsi="Segoe UI" w:cs="Segoe UI"/>
          <w:color w:val="000000"/>
          <w:sz w:val="21"/>
          <w:szCs w:val="21"/>
          <w:shd w:val="clear" w:color="auto" w:fill="FFFFFF"/>
        </w:rPr>
        <w:t xml:space="preserve">: No commercial solicitation is </w:t>
      </w:r>
      <w:r w:rsidR="4451D744" w:rsidRPr="001A361E">
        <w:rPr>
          <w:rFonts w:ascii="Segoe UI" w:hAnsi="Segoe UI" w:cs="Segoe UI"/>
          <w:color w:val="000000"/>
          <w:sz w:val="21"/>
          <w:szCs w:val="21"/>
          <w:shd w:val="clear" w:color="auto" w:fill="FFFFFF"/>
        </w:rPr>
        <w:t>allowed</w:t>
      </w:r>
      <w:r w:rsidRPr="001A361E">
        <w:rPr>
          <w:rFonts w:ascii="Segoe UI" w:hAnsi="Segoe UI" w:cs="Segoe UI"/>
          <w:color w:val="000000"/>
          <w:sz w:val="21"/>
          <w:szCs w:val="21"/>
          <w:shd w:val="clear" w:color="auto" w:fill="FFFFFF"/>
        </w:rPr>
        <w:t xml:space="preserve"> in the residence communities either by company representatives or students acting on their behalf. However, residents may invite a representative of a commercial enterprise to visit them in their rooms. As a state institution, and in support of the Student Government, specific guidelines are </w:t>
      </w:r>
      <w:r w:rsidR="18164A3F" w:rsidRPr="001A361E">
        <w:rPr>
          <w:rFonts w:ascii="Segoe UI" w:hAnsi="Segoe UI" w:cs="Segoe UI"/>
          <w:color w:val="000000"/>
          <w:sz w:val="21"/>
          <w:szCs w:val="21"/>
          <w:shd w:val="clear" w:color="auto" w:fill="FFFFFF"/>
        </w:rPr>
        <w:t>set up</w:t>
      </w:r>
      <w:r w:rsidRPr="001A361E">
        <w:rPr>
          <w:rFonts w:ascii="Segoe UI" w:hAnsi="Segoe UI" w:cs="Segoe UI"/>
          <w:color w:val="000000"/>
          <w:sz w:val="21"/>
          <w:szCs w:val="21"/>
          <w:shd w:val="clear" w:color="auto" w:fill="FFFFFF"/>
        </w:rPr>
        <w:t xml:space="preserve"> for both Student Government elections and for the campaigning on behalf of candidates for local, county, state, and national offices.  Residents can choose to post a "no campaigning" sign on their living unit door.</w:t>
      </w:r>
      <w:bookmarkStart w:id="5" w:name="Mavjobs"/>
    </w:p>
    <w:p w14:paraId="203A5ED3" w14:textId="77777777" w:rsidR="00D10CC3" w:rsidRPr="001A361E" w:rsidRDefault="00D10CC3">
      <w:pPr>
        <w:spacing w:after="0" w:line="240" w:lineRule="auto"/>
        <w:rPr>
          <w:rFonts w:ascii="Segoe UI" w:eastAsiaTheme="majorEastAsia" w:hAnsi="Segoe UI" w:cs="Segoe UI"/>
          <w:color w:val="000000" w:themeColor="text1"/>
          <w:sz w:val="30"/>
          <w:szCs w:val="26"/>
        </w:rPr>
      </w:pPr>
      <w:r w:rsidRPr="001A361E">
        <w:rPr>
          <w:rFonts w:ascii="Segoe UI" w:hAnsi="Segoe UI" w:cs="Segoe UI"/>
        </w:rPr>
        <w:br w:type="page"/>
      </w:r>
    </w:p>
    <w:p w14:paraId="17B97869" w14:textId="0F1D9C48" w:rsidR="00A50A0D" w:rsidRPr="001A361E" w:rsidRDefault="00A50A0D" w:rsidP="00D10CC3">
      <w:pPr>
        <w:pStyle w:val="Heading2"/>
        <w:rPr>
          <w:rFonts w:cs="Segoe UI"/>
        </w:rPr>
      </w:pPr>
      <w:bookmarkStart w:id="6" w:name="_Toc50025250"/>
      <w:r w:rsidRPr="001A361E">
        <w:rPr>
          <w:rFonts w:cs="Segoe UI"/>
        </w:rPr>
        <w:lastRenderedPageBreak/>
        <w:t>Employment Offers</w:t>
      </w:r>
      <w:r w:rsidR="00D10CC3" w:rsidRPr="001A361E">
        <w:rPr>
          <w:rFonts w:cs="Segoe UI"/>
        </w:rPr>
        <w:t xml:space="preserve"> </w:t>
      </w:r>
      <w:r w:rsidR="00C012E0">
        <w:rPr>
          <w:rFonts w:cs="Segoe UI"/>
        </w:rPr>
        <w:t>Timelines</w:t>
      </w:r>
      <w:bookmarkEnd w:id="6"/>
    </w:p>
    <w:p w14:paraId="1BF91C15" w14:textId="3F72A86D" w:rsidR="00A36386" w:rsidRPr="001A361E" w:rsidRDefault="00C012E0" w:rsidP="00A36386">
      <w:pPr>
        <w:autoSpaceDE w:val="0"/>
        <w:autoSpaceDN w:val="0"/>
        <w:adjustRightInd w:val="0"/>
        <w:spacing w:after="0" w:line="240" w:lineRule="auto"/>
        <w:rPr>
          <w:rFonts w:ascii="Segoe UI" w:hAnsi="Segoe UI" w:cs="Segoe UI"/>
          <w:sz w:val="21"/>
          <w:szCs w:val="21"/>
        </w:rPr>
      </w:pPr>
      <w:r>
        <w:rPr>
          <w:rFonts w:ascii="Segoe UI" w:hAnsi="Segoe UI" w:cs="Segoe UI"/>
          <w:sz w:val="21"/>
          <w:szCs w:val="21"/>
        </w:rPr>
        <w:t>Employment offer timelines intend</w:t>
      </w:r>
      <w:r w:rsidR="00A50A0D" w:rsidRPr="001A361E">
        <w:rPr>
          <w:rFonts w:ascii="Segoe UI" w:hAnsi="Segoe UI" w:cs="Segoe UI"/>
          <w:sz w:val="21"/>
          <w:szCs w:val="21"/>
        </w:rPr>
        <w:t xml:space="preserve"> to allow students ample time to c</w:t>
      </w:r>
      <w:r w:rsidR="00C64557">
        <w:rPr>
          <w:rFonts w:ascii="Segoe UI" w:hAnsi="Segoe UI" w:cs="Segoe UI"/>
          <w:sz w:val="21"/>
          <w:szCs w:val="21"/>
        </w:rPr>
        <w:t>onsider all their employment options carefully</w:t>
      </w:r>
      <w:r w:rsidR="00A50A0D" w:rsidRPr="001A361E">
        <w:rPr>
          <w:rFonts w:ascii="Segoe UI" w:hAnsi="Segoe UI" w:cs="Segoe UI"/>
          <w:sz w:val="21"/>
          <w:szCs w:val="21"/>
        </w:rPr>
        <w:t xml:space="preserve"> and to make informed decisions about their employment after Minnesota State Mankato. We educate students on evaluating and negotiating job offers and discourage them from hasty decisions that may lead to reneging, which we strongly discourage. </w:t>
      </w:r>
    </w:p>
    <w:p w14:paraId="61080149" w14:textId="77777777" w:rsidR="00A36386" w:rsidRPr="001A361E" w:rsidRDefault="00A36386" w:rsidP="00A36386">
      <w:pPr>
        <w:autoSpaceDE w:val="0"/>
        <w:autoSpaceDN w:val="0"/>
        <w:adjustRightInd w:val="0"/>
        <w:spacing w:after="0" w:line="240" w:lineRule="auto"/>
        <w:rPr>
          <w:rFonts w:ascii="Segoe UI" w:hAnsi="Segoe UI" w:cs="Segoe UI"/>
          <w:color w:val="000000"/>
          <w:sz w:val="21"/>
          <w:szCs w:val="21"/>
        </w:rPr>
      </w:pPr>
    </w:p>
    <w:p w14:paraId="4D3A731F" w14:textId="77777777" w:rsidR="00E93A8B" w:rsidRDefault="00A36386" w:rsidP="00A36386">
      <w:pPr>
        <w:autoSpaceDE w:val="0"/>
        <w:autoSpaceDN w:val="0"/>
        <w:adjustRightInd w:val="0"/>
        <w:spacing w:after="0" w:line="240" w:lineRule="auto"/>
        <w:rPr>
          <w:rFonts w:ascii="Segoe UI" w:hAnsi="Segoe UI" w:cs="Segoe UI"/>
          <w:color w:val="000000"/>
          <w:sz w:val="21"/>
          <w:szCs w:val="21"/>
        </w:rPr>
      </w:pPr>
      <w:r w:rsidRPr="001A361E">
        <w:rPr>
          <w:rFonts w:ascii="Segoe UI" w:hAnsi="Segoe UI" w:cs="Segoe UI"/>
          <w:color w:val="000000"/>
          <w:sz w:val="21"/>
          <w:szCs w:val="21"/>
        </w:rPr>
        <w:t xml:space="preserve">We have created guidelines concerning the acceptance of job and internship offers for fall and spring recruiting that are fair and equitable to all participating candidates and employers: </w:t>
      </w:r>
    </w:p>
    <w:p w14:paraId="2091DAA5" w14:textId="77777777" w:rsidR="00E93A8B" w:rsidRPr="00E93A8B" w:rsidRDefault="00A36386" w:rsidP="00E93A8B">
      <w:pPr>
        <w:pStyle w:val="ListParagraph"/>
        <w:numPr>
          <w:ilvl w:val="0"/>
          <w:numId w:val="34"/>
        </w:numPr>
        <w:autoSpaceDE w:val="0"/>
        <w:autoSpaceDN w:val="0"/>
        <w:adjustRightInd w:val="0"/>
        <w:spacing w:after="0" w:line="240" w:lineRule="auto"/>
        <w:rPr>
          <w:rFonts w:ascii="Segoe UI" w:hAnsi="Segoe UI" w:cs="Segoe UI"/>
          <w:sz w:val="21"/>
          <w:szCs w:val="21"/>
        </w:rPr>
      </w:pPr>
      <w:r w:rsidRPr="00E93A8B">
        <w:rPr>
          <w:rFonts w:ascii="Segoe UI" w:hAnsi="Segoe UI" w:cs="Segoe UI"/>
          <w:color w:val="000000"/>
          <w:sz w:val="21"/>
          <w:szCs w:val="21"/>
        </w:rPr>
        <w:t xml:space="preserve">If employers make offers at the end of the summer to their interns, we recommend that they give interns until </w:t>
      </w:r>
      <w:r w:rsidRPr="00E93A8B">
        <w:rPr>
          <w:rFonts w:ascii="Segoe UI" w:hAnsi="Segoe UI" w:cs="Segoe UI"/>
          <w:b/>
          <w:color w:val="000000"/>
          <w:sz w:val="21"/>
          <w:szCs w:val="21"/>
        </w:rPr>
        <w:t>November 1</w:t>
      </w:r>
      <w:r w:rsidRPr="00E93A8B">
        <w:rPr>
          <w:rFonts w:ascii="Segoe UI" w:hAnsi="Segoe UI" w:cs="Segoe UI"/>
          <w:color w:val="000000"/>
          <w:sz w:val="21"/>
          <w:szCs w:val="21"/>
        </w:rPr>
        <w:t xml:space="preserve"> to </w:t>
      </w:r>
      <w:r w:rsidR="00E93A8B" w:rsidRPr="00E93A8B">
        <w:rPr>
          <w:rFonts w:ascii="Segoe UI" w:hAnsi="Segoe UI" w:cs="Segoe UI"/>
          <w:color w:val="000000"/>
          <w:sz w:val="21"/>
          <w:szCs w:val="21"/>
        </w:rPr>
        <w:t>decide</w:t>
      </w:r>
      <w:r w:rsidRPr="00E93A8B">
        <w:rPr>
          <w:rFonts w:ascii="Segoe UI" w:hAnsi="Segoe UI" w:cs="Segoe UI"/>
          <w:color w:val="000000"/>
          <w:sz w:val="21"/>
          <w:szCs w:val="21"/>
        </w:rPr>
        <w:t>, allowing candidates full participation in fall on-campus recruiting.</w:t>
      </w:r>
    </w:p>
    <w:p w14:paraId="6E12FF53" w14:textId="4070A4C3" w:rsidR="004547B1" w:rsidRPr="004547B1" w:rsidRDefault="00A36386" w:rsidP="00E93A8B">
      <w:pPr>
        <w:pStyle w:val="ListParagraph"/>
        <w:numPr>
          <w:ilvl w:val="0"/>
          <w:numId w:val="34"/>
        </w:numPr>
        <w:autoSpaceDE w:val="0"/>
        <w:autoSpaceDN w:val="0"/>
        <w:adjustRightInd w:val="0"/>
        <w:spacing w:after="0" w:line="240" w:lineRule="auto"/>
        <w:rPr>
          <w:rFonts w:ascii="Segoe UI" w:hAnsi="Segoe UI" w:cs="Segoe UI"/>
          <w:sz w:val="21"/>
          <w:szCs w:val="21"/>
        </w:rPr>
      </w:pPr>
      <w:r w:rsidRPr="379472B9">
        <w:rPr>
          <w:rFonts w:ascii="Segoe UI" w:hAnsi="Segoe UI" w:cs="Segoe UI"/>
          <w:color w:val="000000" w:themeColor="text1"/>
          <w:sz w:val="21"/>
          <w:szCs w:val="21"/>
        </w:rPr>
        <w:t xml:space="preserve">If employers make offers to candidates during the fall recruiting cycle, </w:t>
      </w:r>
      <w:r w:rsidR="024388C1" w:rsidRPr="379472B9">
        <w:rPr>
          <w:rFonts w:ascii="Segoe UI" w:hAnsi="Segoe UI" w:cs="Segoe UI"/>
          <w:color w:val="000000" w:themeColor="text1"/>
          <w:sz w:val="21"/>
          <w:szCs w:val="21"/>
        </w:rPr>
        <w:t>to</w:t>
      </w:r>
      <w:r w:rsidRPr="379472B9">
        <w:rPr>
          <w:rFonts w:ascii="Segoe UI" w:hAnsi="Segoe UI" w:cs="Segoe UI"/>
          <w:color w:val="000000" w:themeColor="text1"/>
          <w:sz w:val="21"/>
          <w:szCs w:val="21"/>
        </w:rPr>
        <w:t xml:space="preserve"> make an informed decision, we ask that they give these candidates until </w:t>
      </w:r>
      <w:r w:rsidRPr="379472B9">
        <w:rPr>
          <w:rFonts w:ascii="Segoe UI" w:hAnsi="Segoe UI" w:cs="Segoe UI"/>
          <w:b/>
          <w:bCs/>
          <w:color w:val="000000" w:themeColor="text1"/>
          <w:sz w:val="21"/>
          <w:szCs w:val="21"/>
        </w:rPr>
        <w:t>December 1</w:t>
      </w:r>
      <w:r w:rsidRPr="379472B9">
        <w:rPr>
          <w:rFonts w:ascii="Segoe UI" w:hAnsi="Segoe UI" w:cs="Segoe UI"/>
          <w:color w:val="000000" w:themeColor="text1"/>
          <w:sz w:val="21"/>
          <w:szCs w:val="21"/>
        </w:rPr>
        <w:t xml:space="preserve">. </w:t>
      </w:r>
    </w:p>
    <w:p w14:paraId="7085CE1A" w14:textId="693A5350" w:rsidR="00A36386" w:rsidRPr="00E93A8B" w:rsidRDefault="00A36386" w:rsidP="00E93A8B">
      <w:pPr>
        <w:pStyle w:val="ListParagraph"/>
        <w:numPr>
          <w:ilvl w:val="0"/>
          <w:numId w:val="34"/>
        </w:numPr>
        <w:autoSpaceDE w:val="0"/>
        <w:autoSpaceDN w:val="0"/>
        <w:adjustRightInd w:val="0"/>
        <w:spacing w:after="0" w:line="240" w:lineRule="auto"/>
        <w:rPr>
          <w:rFonts w:ascii="Segoe UI" w:hAnsi="Segoe UI" w:cs="Segoe UI"/>
          <w:sz w:val="21"/>
          <w:szCs w:val="21"/>
        </w:rPr>
      </w:pPr>
      <w:r w:rsidRPr="00E93A8B">
        <w:rPr>
          <w:rFonts w:ascii="Segoe UI" w:hAnsi="Segoe UI" w:cs="Segoe UI"/>
          <w:color w:val="000000"/>
          <w:sz w:val="21"/>
          <w:szCs w:val="21"/>
        </w:rPr>
        <w:t xml:space="preserve">For offers made on or after December 1. We recommend all candidates be given </w:t>
      </w:r>
      <w:r w:rsidRPr="004547B1">
        <w:rPr>
          <w:rFonts w:ascii="Segoe UI" w:hAnsi="Segoe UI" w:cs="Segoe UI"/>
          <w:b/>
          <w:color w:val="000000"/>
          <w:sz w:val="21"/>
          <w:szCs w:val="21"/>
        </w:rPr>
        <w:t xml:space="preserve">at least </w:t>
      </w:r>
      <w:r w:rsidR="00C012E0">
        <w:rPr>
          <w:rFonts w:ascii="Segoe UI" w:hAnsi="Segoe UI" w:cs="Segoe UI"/>
          <w:b/>
          <w:color w:val="000000"/>
          <w:sz w:val="21"/>
          <w:szCs w:val="21"/>
        </w:rPr>
        <w:t>two</w:t>
      </w:r>
      <w:r w:rsidRPr="004547B1">
        <w:rPr>
          <w:rFonts w:ascii="Segoe UI" w:hAnsi="Segoe UI" w:cs="Segoe UI"/>
          <w:b/>
          <w:color w:val="000000"/>
          <w:sz w:val="21"/>
          <w:szCs w:val="21"/>
        </w:rPr>
        <w:t xml:space="preserve"> weeks to </w:t>
      </w:r>
      <w:r w:rsidR="001A361E" w:rsidRPr="004547B1">
        <w:rPr>
          <w:rFonts w:ascii="Segoe UI" w:hAnsi="Segoe UI" w:cs="Segoe UI"/>
          <w:b/>
          <w:color w:val="000000"/>
          <w:sz w:val="21"/>
          <w:szCs w:val="21"/>
        </w:rPr>
        <w:t>decide</w:t>
      </w:r>
      <w:r w:rsidRPr="00E93A8B">
        <w:rPr>
          <w:rFonts w:ascii="Segoe UI" w:hAnsi="Segoe UI" w:cs="Segoe UI"/>
          <w:color w:val="000000"/>
          <w:sz w:val="21"/>
          <w:szCs w:val="21"/>
        </w:rPr>
        <w:t>.</w:t>
      </w:r>
    </w:p>
    <w:p w14:paraId="53E5CD64" w14:textId="77777777" w:rsidR="00A36386" w:rsidRPr="001A361E" w:rsidRDefault="00A36386" w:rsidP="00A36386">
      <w:pPr>
        <w:pStyle w:val="NormalWeb"/>
        <w:shd w:val="clear" w:color="auto" w:fill="FFFFFF"/>
        <w:spacing w:before="0" w:beforeAutospacing="0" w:after="0" w:afterAutospacing="0"/>
        <w:rPr>
          <w:rFonts w:ascii="Segoe UI" w:hAnsi="Segoe UI" w:cs="Segoe UI"/>
          <w:color w:val="000000"/>
          <w:sz w:val="21"/>
          <w:szCs w:val="21"/>
        </w:rPr>
      </w:pPr>
    </w:p>
    <w:p w14:paraId="01223471" w14:textId="624CC442" w:rsidR="00A36386" w:rsidRPr="001A361E" w:rsidRDefault="00A36386" w:rsidP="379472B9">
      <w:pPr>
        <w:pStyle w:val="NormalWeb"/>
        <w:shd w:val="clear" w:color="auto" w:fill="FFFFFF" w:themeFill="background1"/>
        <w:spacing w:before="0" w:beforeAutospacing="0" w:after="0" w:afterAutospacing="0"/>
        <w:rPr>
          <w:rFonts w:ascii="Segoe UI" w:hAnsi="Segoe UI" w:cs="Segoe UI"/>
          <w:color w:val="000000"/>
          <w:sz w:val="21"/>
          <w:szCs w:val="21"/>
        </w:rPr>
      </w:pPr>
      <w:r w:rsidRPr="379472B9">
        <w:rPr>
          <w:rFonts w:ascii="Segoe UI" w:hAnsi="Segoe UI" w:cs="Segoe UI"/>
          <w:b/>
          <w:bCs/>
          <w:color w:val="000000" w:themeColor="text1"/>
          <w:sz w:val="21"/>
          <w:szCs w:val="21"/>
        </w:rPr>
        <w:t xml:space="preserve">Employers should strive to communicate decisions to candidates within the agreed-upon </w:t>
      </w:r>
      <w:r w:rsidR="618F7A15" w:rsidRPr="379472B9">
        <w:rPr>
          <w:rFonts w:ascii="Segoe UI" w:hAnsi="Segoe UI" w:cs="Segoe UI"/>
          <w:b/>
          <w:bCs/>
          <w:color w:val="000000" w:themeColor="text1"/>
          <w:sz w:val="21"/>
          <w:szCs w:val="21"/>
        </w:rPr>
        <w:t>period</w:t>
      </w:r>
      <w:r w:rsidRPr="379472B9">
        <w:rPr>
          <w:rFonts w:ascii="Segoe UI" w:hAnsi="Segoe UI" w:cs="Segoe UI"/>
          <w:b/>
          <w:bCs/>
          <w:color w:val="000000" w:themeColor="text1"/>
          <w:sz w:val="21"/>
          <w:szCs w:val="21"/>
        </w:rPr>
        <w:t>.</w:t>
      </w:r>
      <w:r w:rsidRPr="379472B9">
        <w:rPr>
          <w:rFonts w:ascii="Segoe UI" w:hAnsi="Segoe UI" w:cs="Segoe UI"/>
          <w:color w:val="000000" w:themeColor="text1"/>
          <w:sz w:val="21"/>
          <w:szCs w:val="21"/>
        </w:rPr>
        <w:t xml:space="preserve"> Employers should refrain from any practice that improperly influences and affects job acceptances. Such </w:t>
      </w:r>
      <w:r w:rsidR="00C012E0">
        <w:rPr>
          <w:rFonts w:ascii="Segoe UI" w:hAnsi="Segoe UI" w:cs="Segoe UI"/>
          <w:color w:val="000000" w:themeColor="text1"/>
          <w:sz w:val="21"/>
          <w:szCs w:val="21"/>
        </w:rPr>
        <w:t>method</w:t>
      </w:r>
      <w:r w:rsidRPr="379472B9">
        <w:rPr>
          <w:rFonts w:ascii="Segoe UI" w:hAnsi="Segoe UI" w:cs="Segoe UI"/>
          <w:color w:val="000000" w:themeColor="text1"/>
          <w:sz w:val="21"/>
          <w:szCs w:val="21"/>
        </w:rPr>
        <w:t xml:space="preserve">s may include undue time pressure for acceptance of employment offers and encouragement of revocation of another employment offer. No special incentive should be held out to induce early acceptance of an offer, nor should a student be subjected to the terms of an exploding offer, such as required quick response time, reduction in offer package, or any other practice that puts </w:t>
      </w:r>
      <w:r w:rsidR="003E1D09">
        <w:rPr>
          <w:rFonts w:ascii="Segoe UI" w:hAnsi="Segoe UI" w:cs="Segoe UI"/>
          <w:color w:val="000000" w:themeColor="text1"/>
          <w:sz w:val="21"/>
          <w:szCs w:val="21"/>
        </w:rPr>
        <w:t>excessiv</w:t>
      </w:r>
      <w:r w:rsidRPr="379472B9">
        <w:rPr>
          <w:rFonts w:ascii="Segoe UI" w:hAnsi="Segoe UI" w:cs="Segoe UI"/>
          <w:color w:val="000000" w:themeColor="text1"/>
          <w:sz w:val="21"/>
          <w:szCs w:val="21"/>
        </w:rPr>
        <w:t xml:space="preserve">e pressure on a student. </w:t>
      </w:r>
    </w:p>
    <w:p w14:paraId="136FB721" w14:textId="77777777" w:rsidR="00A36386" w:rsidRPr="001A361E" w:rsidRDefault="00A36386" w:rsidP="00A36386">
      <w:pPr>
        <w:pStyle w:val="NormalWeb"/>
        <w:shd w:val="clear" w:color="auto" w:fill="FFFFFF"/>
        <w:spacing w:before="0" w:beforeAutospacing="0" w:after="0" w:afterAutospacing="0"/>
        <w:rPr>
          <w:rFonts w:ascii="Segoe UI" w:hAnsi="Segoe UI" w:cs="Segoe UI"/>
          <w:color w:val="000000"/>
          <w:sz w:val="21"/>
          <w:szCs w:val="21"/>
        </w:rPr>
      </w:pPr>
    </w:p>
    <w:p w14:paraId="5840A970" w14:textId="2376A34E" w:rsidR="00A36386" w:rsidRDefault="00A36386" w:rsidP="00A36386">
      <w:pPr>
        <w:pStyle w:val="NormalWeb"/>
        <w:shd w:val="clear" w:color="auto" w:fill="FFFFFF"/>
        <w:spacing w:before="0" w:beforeAutospacing="0" w:after="0" w:afterAutospacing="0"/>
        <w:rPr>
          <w:rFonts w:ascii="Segoe UI" w:hAnsi="Segoe UI" w:cs="Segoe UI"/>
          <w:color w:val="000000"/>
          <w:sz w:val="21"/>
          <w:szCs w:val="21"/>
        </w:rPr>
      </w:pPr>
      <w:r w:rsidRPr="001A361E">
        <w:rPr>
          <w:rFonts w:ascii="Segoe UI" w:hAnsi="Segoe UI" w:cs="Segoe UI"/>
          <w:color w:val="000000"/>
          <w:sz w:val="21"/>
          <w:szCs w:val="21"/>
        </w:rPr>
        <w:t>For more information or questions, please refer to </w:t>
      </w:r>
      <w:r w:rsidR="003E1D09">
        <w:rPr>
          <w:rFonts w:ascii="Segoe UI" w:hAnsi="Segoe UI" w:cs="Segoe UI"/>
          <w:color w:val="000000"/>
          <w:sz w:val="21"/>
          <w:szCs w:val="21"/>
        </w:rPr>
        <w:t xml:space="preserve">the </w:t>
      </w:r>
      <w:hyperlink r:id="rId13" w:anchor="employment" w:history="1">
        <w:r w:rsidRPr="001A361E">
          <w:rPr>
            <w:rStyle w:val="Hyperlink"/>
            <w:rFonts w:ascii="Segoe UI" w:eastAsia="Calibri" w:hAnsi="Segoe UI" w:cs="Segoe UI"/>
            <w:color w:val="135089"/>
            <w:sz w:val="21"/>
            <w:szCs w:val="21"/>
          </w:rPr>
          <w:t>National Association of Colleges and Employers (NACE) policy on Reasonable Offers</w:t>
        </w:r>
      </w:hyperlink>
      <w:r w:rsidRPr="001A361E">
        <w:rPr>
          <w:rFonts w:ascii="Segoe UI" w:hAnsi="Segoe UI" w:cs="Segoe UI"/>
          <w:color w:val="000000"/>
          <w:sz w:val="21"/>
          <w:szCs w:val="21"/>
        </w:rPr>
        <w:t xml:space="preserve"> or contact the Career Development Center via phone at 507-389-6061 or via </w:t>
      </w:r>
      <w:r w:rsidR="004547B1" w:rsidRPr="001A361E">
        <w:rPr>
          <w:rFonts w:ascii="Segoe UI" w:hAnsi="Segoe UI" w:cs="Segoe UI"/>
          <w:color w:val="000000"/>
          <w:sz w:val="21"/>
          <w:szCs w:val="21"/>
        </w:rPr>
        <w:t>e</w:t>
      </w:r>
      <w:r w:rsidR="00635D5F">
        <w:rPr>
          <w:rFonts w:ascii="Segoe UI" w:hAnsi="Segoe UI" w:cs="Segoe UI"/>
          <w:color w:val="000000"/>
          <w:sz w:val="21"/>
          <w:szCs w:val="21"/>
        </w:rPr>
        <w:t>-</w:t>
      </w:r>
      <w:r w:rsidR="004547B1" w:rsidRPr="001A361E">
        <w:rPr>
          <w:rFonts w:ascii="Segoe UI" w:hAnsi="Segoe UI" w:cs="Segoe UI"/>
          <w:color w:val="000000"/>
          <w:sz w:val="21"/>
          <w:szCs w:val="21"/>
        </w:rPr>
        <w:t>mail</w:t>
      </w:r>
      <w:r w:rsidRPr="001A361E">
        <w:rPr>
          <w:rFonts w:ascii="Segoe UI" w:hAnsi="Segoe UI" w:cs="Segoe UI"/>
          <w:color w:val="000000"/>
          <w:sz w:val="21"/>
          <w:szCs w:val="21"/>
        </w:rPr>
        <w:t xml:space="preserve"> at </w:t>
      </w:r>
      <w:hyperlink r:id="rId14" w:history="1">
        <w:r w:rsidRPr="001A361E">
          <w:rPr>
            <w:rStyle w:val="Hyperlink"/>
            <w:rFonts w:ascii="Segoe UI" w:hAnsi="Segoe UI" w:cs="Segoe UI"/>
            <w:sz w:val="21"/>
            <w:szCs w:val="21"/>
          </w:rPr>
          <w:t>recruit@mnsu.edu</w:t>
        </w:r>
      </w:hyperlink>
      <w:r w:rsidRPr="001A361E">
        <w:rPr>
          <w:rFonts w:ascii="Segoe UI" w:hAnsi="Segoe UI" w:cs="Segoe UI"/>
          <w:color w:val="000000"/>
          <w:sz w:val="21"/>
          <w:szCs w:val="21"/>
        </w:rPr>
        <w:t xml:space="preserve"> </w:t>
      </w:r>
    </w:p>
    <w:p w14:paraId="611713FA" w14:textId="4D66472B" w:rsidR="00E93A8B" w:rsidRDefault="00E93A8B" w:rsidP="00E93A8B"/>
    <w:p w14:paraId="67C5254B" w14:textId="79FE8116" w:rsidR="00E93A8B" w:rsidRDefault="00E93A8B" w:rsidP="00E93A8B">
      <w:pPr>
        <w:pStyle w:val="Heading2"/>
      </w:pPr>
      <w:bookmarkStart w:id="7" w:name="_Toc50025251"/>
      <w:r>
        <w:t xml:space="preserve">Employment </w:t>
      </w:r>
      <w:r w:rsidR="00134A1E">
        <w:t>O</w:t>
      </w:r>
      <w:r>
        <w:t>ffer</w:t>
      </w:r>
      <w:r w:rsidR="00134A1E">
        <w:t xml:space="preserve"> Timeline</w:t>
      </w:r>
      <w:r>
        <w:t xml:space="preserve"> </w:t>
      </w:r>
      <w:r w:rsidR="00FA2BC7">
        <w:t>V</w:t>
      </w:r>
      <w:r>
        <w:t xml:space="preserve">isual </w:t>
      </w:r>
      <w:r w:rsidR="00FA2BC7">
        <w:t>A</w:t>
      </w:r>
      <w:r>
        <w:t>id</w:t>
      </w:r>
      <w:bookmarkEnd w:id="7"/>
    </w:p>
    <w:tbl>
      <w:tblPr>
        <w:tblStyle w:val="TableGrid"/>
        <w:tblW w:w="0" w:type="auto"/>
        <w:tblLook w:val="04A0" w:firstRow="1" w:lastRow="0" w:firstColumn="1" w:lastColumn="0" w:noHBand="0" w:noVBand="1"/>
      </w:tblPr>
      <w:tblGrid>
        <w:gridCol w:w="4315"/>
        <w:gridCol w:w="2790"/>
        <w:gridCol w:w="2245"/>
      </w:tblGrid>
      <w:tr w:rsidR="00E93A8B" w:rsidRPr="004547B1" w14:paraId="0B162792" w14:textId="77777777" w:rsidTr="00156A67">
        <w:tc>
          <w:tcPr>
            <w:tcW w:w="4315" w:type="dxa"/>
            <w:shd w:val="clear" w:color="auto" w:fill="EDEDED" w:themeFill="accent3" w:themeFillTint="33"/>
          </w:tcPr>
          <w:p w14:paraId="42A268EB" w14:textId="77777777" w:rsidR="00E93A8B" w:rsidRDefault="00156A67" w:rsidP="00E93A8B">
            <w:pPr>
              <w:autoSpaceDE w:val="0"/>
              <w:autoSpaceDN w:val="0"/>
              <w:adjustRightInd w:val="0"/>
              <w:spacing w:after="0" w:line="240" w:lineRule="auto"/>
              <w:rPr>
                <w:rFonts w:ascii="Segoe UI" w:eastAsia="Bell MT" w:hAnsi="Segoe UI" w:cs="Segoe UI"/>
                <w:b/>
              </w:rPr>
            </w:pPr>
            <w:r>
              <w:rPr>
                <w:rFonts w:ascii="Segoe UI" w:eastAsia="Bell MT" w:hAnsi="Segoe UI" w:cs="Segoe UI"/>
                <w:b/>
              </w:rPr>
              <w:t xml:space="preserve">Type of </w:t>
            </w:r>
            <w:r w:rsidR="00E93A8B" w:rsidRPr="004547B1">
              <w:rPr>
                <w:rFonts w:ascii="Segoe UI" w:eastAsia="Bell MT" w:hAnsi="Segoe UI" w:cs="Segoe UI"/>
                <w:b/>
              </w:rPr>
              <w:t>Employer Offer</w:t>
            </w:r>
          </w:p>
          <w:p w14:paraId="275E5AD4" w14:textId="5714EF6F" w:rsidR="00156A67" w:rsidRPr="004547B1" w:rsidRDefault="00156A67" w:rsidP="00E93A8B">
            <w:pPr>
              <w:autoSpaceDE w:val="0"/>
              <w:autoSpaceDN w:val="0"/>
              <w:adjustRightInd w:val="0"/>
              <w:spacing w:after="0" w:line="240" w:lineRule="auto"/>
              <w:rPr>
                <w:rFonts w:ascii="Segoe UI" w:eastAsia="Bell MT" w:hAnsi="Segoe UI" w:cs="Segoe UI"/>
                <w:b/>
              </w:rPr>
            </w:pPr>
            <w:r>
              <w:rPr>
                <w:rFonts w:ascii="Segoe UI" w:eastAsia="Bell MT" w:hAnsi="Segoe UI" w:cs="Segoe UI"/>
                <w:b/>
              </w:rPr>
              <w:t>Start Date</w:t>
            </w:r>
          </w:p>
        </w:tc>
        <w:tc>
          <w:tcPr>
            <w:tcW w:w="2790" w:type="dxa"/>
            <w:shd w:val="clear" w:color="auto" w:fill="EDEDED" w:themeFill="accent3" w:themeFillTint="33"/>
          </w:tcPr>
          <w:p w14:paraId="69CF4610" w14:textId="68A460AB" w:rsidR="00E93A8B" w:rsidRPr="004547B1" w:rsidRDefault="00E93A8B" w:rsidP="00E93A8B">
            <w:pPr>
              <w:autoSpaceDE w:val="0"/>
              <w:autoSpaceDN w:val="0"/>
              <w:adjustRightInd w:val="0"/>
              <w:spacing w:after="0" w:line="240" w:lineRule="auto"/>
              <w:rPr>
                <w:rFonts w:ascii="Segoe UI" w:eastAsia="Bell MT" w:hAnsi="Segoe UI" w:cs="Segoe UI"/>
                <w:b/>
              </w:rPr>
            </w:pPr>
            <w:r w:rsidRPr="004547B1">
              <w:rPr>
                <w:rFonts w:ascii="Segoe UI" w:eastAsia="Bell MT" w:hAnsi="Segoe UI" w:cs="Segoe UI"/>
                <w:b/>
              </w:rPr>
              <w:t>Offer Timeline</w:t>
            </w:r>
          </w:p>
        </w:tc>
        <w:tc>
          <w:tcPr>
            <w:tcW w:w="2245" w:type="dxa"/>
            <w:shd w:val="clear" w:color="auto" w:fill="EDEDED" w:themeFill="accent3" w:themeFillTint="33"/>
          </w:tcPr>
          <w:p w14:paraId="2326EB01" w14:textId="25C959CD" w:rsidR="00E93A8B" w:rsidRPr="004547B1" w:rsidRDefault="00156A67" w:rsidP="00E93A8B">
            <w:pPr>
              <w:autoSpaceDE w:val="0"/>
              <w:autoSpaceDN w:val="0"/>
              <w:adjustRightInd w:val="0"/>
              <w:spacing w:after="0" w:line="240" w:lineRule="auto"/>
              <w:rPr>
                <w:rFonts w:ascii="Segoe UI" w:eastAsia="Bell MT" w:hAnsi="Segoe UI" w:cs="Segoe UI"/>
                <w:b/>
              </w:rPr>
            </w:pPr>
            <w:r>
              <w:rPr>
                <w:rFonts w:ascii="Segoe UI" w:eastAsia="Bell MT" w:hAnsi="Segoe UI" w:cs="Segoe UI"/>
                <w:b/>
              </w:rPr>
              <w:t xml:space="preserve">Candidate </w:t>
            </w:r>
            <w:r w:rsidR="00E93A8B" w:rsidRPr="004547B1">
              <w:rPr>
                <w:rFonts w:ascii="Segoe UI" w:eastAsia="Bell MT" w:hAnsi="Segoe UI" w:cs="Segoe UI"/>
                <w:b/>
              </w:rPr>
              <w:t>Response</w:t>
            </w:r>
          </w:p>
          <w:p w14:paraId="4FBFC5DA" w14:textId="3109E42F" w:rsidR="00E93A8B" w:rsidRPr="004547B1" w:rsidRDefault="00E93A8B" w:rsidP="00E93A8B">
            <w:pPr>
              <w:autoSpaceDE w:val="0"/>
              <w:autoSpaceDN w:val="0"/>
              <w:adjustRightInd w:val="0"/>
              <w:spacing w:after="0" w:line="240" w:lineRule="auto"/>
              <w:rPr>
                <w:rFonts w:ascii="Segoe UI" w:eastAsia="Bell MT" w:hAnsi="Segoe UI" w:cs="Segoe UI"/>
                <w:b/>
              </w:rPr>
            </w:pPr>
            <w:r w:rsidRPr="004547B1">
              <w:rPr>
                <w:rFonts w:ascii="Segoe UI" w:eastAsia="Bell MT" w:hAnsi="Segoe UI" w:cs="Segoe UI"/>
                <w:b/>
              </w:rPr>
              <w:t>Expectation</w:t>
            </w:r>
          </w:p>
        </w:tc>
      </w:tr>
      <w:tr w:rsidR="00E93A8B" w14:paraId="56F787AF" w14:textId="77777777" w:rsidTr="00156A67">
        <w:tc>
          <w:tcPr>
            <w:tcW w:w="4315" w:type="dxa"/>
          </w:tcPr>
          <w:p w14:paraId="77A2265F" w14:textId="77777777" w:rsidR="00156A67" w:rsidRDefault="00E93A8B" w:rsidP="00E93A8B">
            <w:pPr>
              <w:autoSpaceDE w:val="0"/>
              <w:autoSpaceDN w:val="0"/>
              <w:adjustRightInd w:val="0"/>
              <w:spacing w:after="0" w:line="240" w:lineRule="auto"/>
              <w:rPr>
                <w:rFonts w:ascii="Segoe UI" w:eastAsia="Bell MT" w:hAnsi="Segoe UI" w:cs="Segoe UI"/>
              </w:rPr>
            </w:pPr>
            <w:r>
              <w:rPr>
                <w:rFonts w:ascii="Segoe UI" w:eastAsia="Bell MT" w:hAnsi="Segoe UI" w:cs="Segoe UI"/>
              </w:rPr>
              <w:t>Spring Internship/</w:t>
            </w:r>
            <w:r w:rsidR="000E1712">
              <w:rPr>
                <w:rFonts w:ascii="Segoe UI" w:eastAsia="Bell MT" w:hAnsi="Segoe UI" w:cs="Segoe UI"/>
              </w:rPr>
              <w:t>E</w:t>
            </w:r>
            <w:r>
              <w:rPr>
                <w:rFonts w:ascii="Segoe UI" w:eastAsia="Bell MT" w:hAnsi="Segoe UI" w:cs="Segoe UI"/>
              </w:rPr>
              <w:t>mployment</w:t>
            </w:r>
            <w:r w:rsidR="000E1712">
              <w:rPr>
                <w:rFonts w:ascii="Segoe UI" w:eastAsia="Bell MT" w:hAnsi="Segoe UI" w:cs="Segoe UI"/>
              </w:rPr>
              <w:t xml:space="preserve"> </w:t>
            </w:r>
          </w:p>
          <w:p w14:paraId="37DA8956" w14:textId="3CD2A21E" w:rsidR="00E93A8B" w:rsidRDefault="000E1712" w:rsidP="00E93A8B">
            <w:pPr>
              <w:autoSpaceDE w:val="0"/>
              <w:autoSpaceDN w:val="0"/>
              <w:adjustRightInd w:val="0"/>
              <w:spacing w:after="0" w:line="240" w:lineRule="auto"/>
              <w:rPr>
                <w:rFonts w:ascii="Segoe UI" w:eastAsia="Bell MT" w:hAnsi="Segoe UI" w:cs="Segoe UI"/>
              </w:rPr>
            </w:pPr>
            <w:r>
              <w:rPr>
                <w:rFonts w:ascii="Segoe UI" w:eastAsia="Bell MT" w:hAnsi="Segoe UI" w:cs="Segoe UI"/>
              </w:rPr>
              <w:t>January Start</w:t>
            </w:r>
            <w:r w:rsidR="00C1575F">
              <w:rPr>
                <w:rFonts w:ascii="Segoe UI" w:eastAsia="Bell MT" w:hAnsi="Segoe UI" w:cs="Segoe UI"/>
              </w:rPr>
              <w:t xml:space="preserve"> Date</w:t>
            </w:r>
          </w:p>
        </w:tc>
        <w:tc>
          <w:tcPr>
            <w:tcW w:w="2790" w:type="dxa"/>
          </w:tcPr>
          <w:p w14:paraId="55D37378" w14:textId="77CAEB27" w:rsidR="00E93A8B" w:rsidRDefault="00E93A8B" w:rsidP="00E93A8B">
            <w:pPr>
              <w:autoSpaceDE w:val="0"/>
              <w:autoSpaceDN w:val="0"/>
              <w:adjustRightInd w:val="0"/>
              <w:spacing w:after="0" w:line="240" w:lineRule="auto"/>
              <w:rPr>
                <w:rFonts w:ascii="Segoe UI" w:eastAsia="Bell MT" w:hAnsi="Segoe UI" w:cs="Segoe UI"/>
              </w:rPr>
            </w:pPr>
            <w:r>
              <w:rPr>
                <w:rFonts w:ascii="Segoe UI" w:eastAsia="Bell MT" w:hAnsi="Segoe UI" w:cs="Segoe UI"/>
              </w:rPr>
              <w:t>August-October</w:t>
            </w:r>
          </w:p>
        </w:tc>
        <w:tc>
          <w:tcPr>
            <w:tcW w:w="2245" w:type="dxa"/>
          </w:tcPr>
          <w:p w14:paraId="2C01AA85" w14:textId="14C8529F" w:rsidR="00E93A8B" w:rsidRDefault="00E93A8B" w:rsidP="00E93A8B">
            <w:pPr>
              <w:autoSpaceDE w:val="0"/>
              <w:autoSpaceDN w:val="0"/>
              <w:adjustRightInd w:val="0"/>
              <w:spacing w:after="0" w:line="240" w:lineRule="auto"/>
              <w:rPr>
                <w:rFonts w:ascii="Segoe UI" w:eastAsia="Bell MT" w:hAnsi="Segoe UI" w:cs="Segoe UI"/>
              </w:rPr>
            </w:pPr>
            <w:r>
              <w:rPr>
                <w:rFonts w:ascii="Segoe UI" w:eastAsia="Bell MT" w:hAnsi="Segoe UI" w:cs="Segoe UI"/>
              </w:rPr>
              <w:t>November 1</w:t>
            </w:r>
          </w:p>
        </w:tc>
      </w:tr>
      <w:tr w:rsidR="00E93A8B" w14:paraId="77466E2D" w14:textId="77777777" w:rsidTr="00156A67">
        <w:tc>
          <w:tcPr>
            <w:tcW w:w="4315" w:type="dxa"/>
          </w:tcPr>
          <w:p w14:paraId="7C44AC61" w14:textId="77777777" w:rsidR="00156A67" w:rsidRDefault="00E93A8B" w:rsidP="00E93A8B">
            <w:pPr>
              <w:autoSpaceDE w:val="0"/>
              <w:autoSpaceDN w:val="0"/>
              <w:adjustRightInd w:val="0"/>
              <w:spacing w:after="0" w:line="240" w:lineRule="auto"/>
              <w:rPr>
                <w:rFonts w:ascii="Segoe UI" w:eastAsia="Bell MT" w:hAnsi="Segoe UI" w:cs="Segoe UI"/>
              </w:rPr>
            </w:pPr>
            <w:r>
              <w:rPr>
                <w:rFonts w:ascii="Segoe UI" w:eastAsia="Bell MT" w:hAnsi="Segoe UI" w:cs="Segoe UI"/>
              </w:rPr>
              <w:t>Summer</w:t>
            </w:r>
            <w:r w:rsidR="00E4492A">
              <w:rPr>
                <w:rFonts w:ascii="Segoe UI" w:eastAsia="Bell MT" w:hAnsi="Segoe UI" w:cs="Segoe UI"/>
              </w:rPr>
              <w:t xml:space="preserve"> Internship/Employment </w:t>
            </w:r>
          </w:p>
          <w:p w14:paraId="711D1678" w14:textId="22A703AC" w:rsidR="00E93A8B" w:rsidRDefault="00E4492A" w:rsidP="00E93A8B">
            <w:pPr>
              <w:autoSpaceDE w:val="0"/>
              <w:autoSpaceDN w:val="0"/>
              <w:adjustRightInd w:val="0"/>
              <w:spacing w:after="0" w:line="240" w:lineRule="auto"/>
              <w:rPr>
                <w:rFonts w:ascii="Segoe UI" w:eastAsia="Bell MT" w:hAnsi="Segoe UI" w:cs="Segoe UI"/>
              </w:rPr>
            </w:pPr>
            <w:r>
              <w:rPr>
                <w:rFonts w:ascii="Segoe UI" w:eastAsia="Bell MT" w:hAnsi="Segoe UI" w:cs="Segoe UI"/>
              </w:rPr>
              <w:t>May Start</w:t>
            </w:r>
            <w:r w:rsidR="00C1575F">
              <w:rPr>
                <w:rFonts w:ascii="Segoe UI" w:eastAsia="Bell MT" w:hAnsi="Segoe UI" w:cs="Segoe UI"/>
              </w:rPr>
              <w:t xml:space="preserve"> Date</w:t>
            </w:r>
          </w:p>
        </w:tc>
        <w:tc>
          <w:tcPr>
            <w:tcW w:w="2790" w:type="dxa"/>
          </w:tcPr>
          <w:p w14:paraId="03F3E7E4" w14:textId="5B3CB0E4" w:rsidR="00E93A8B" w:rsidRDefault="00C1575F" w:rsidP="00E93A8B">
            <w:pPr>
              <w:autoSpaceDE w:val="0"/>
              <w:autoSpaceDN w:val="0"/>
              <w:adjustRightInd w:val="0"/>
              <w:spacing w:after="0" w:line="240" w:lineRule="auto"/>
              <w:rPr>
                <w:rFonts w:ascii="Segoe UI" w:eastAsia="Bell MT" w:hAnsi="Segoe UI" w:cs="Segoe UI"/>
              </w:rPr>
            </w:pPr>
            <w:r>
              <w:rPr>
                <w:rFonts w:ascii="Segoe UI" w:eastAsia="Bell MT" w:hAnsi="Segoe UI" w:cs="Segoe UI"/>
              </w:rPr>
              <w:t>January</w:t>
            </w:r>
            <w:r w:rsidR="00E93A8B">
              <w:rPr>
                <w:rFonts w:ascii="Segoe UI" w:eastAsia="Bell MT" w:hAnsi="Segoe UI" w:cs="Segoe UI"/>
              </w:rPr>
              <w:t>-</w:t>
            </w:r>
            <w:r>
              <w:rPr>
                <w:rFonts w:ascii="Segoe UI" w:eastAsia="Bell MT" w:hAnsi="Segoe UI" w:cs="Segoe UI"/>
              </w:rPr>
              <w:t>February</w:t>
            </w:r>
          </w:p>
        </w:tc>
        <w:tc>
          <w:tcPr>
            <w:tcW w:w="2245" w:type="dxa"/>
          </w:tcPr>
          <w:p w14:paraId="3F13D7B1" w14:textId="43F70C36" w:rsidR="00E93A8B" w:rsidRDefault="00C1575F" w:rsidP="00E93A8B">
            <w:pPr>
              <w:autoSpaceDE w:val="0"/>
              <w:autoSpaceDN w:val="0"/>
              <w:adjustRightInd w:val="0"/>
              <w:spacing w:after="0" w:line="240" w:lineRule="auto"/>
              <w:rPr>
                <w:rFonts w:ascii="Segoe UI" w:eastAsia="Bell MT" w:hAnsi="Segoe UI" w:cs="Segoe UI"/>
              </w:rPr>
            </w:pPr>
            <w:r>
              <w:rPr>
                <w:rFonts w:ascii="Segoe UI" w:eastAsia="Bell MT" w:hAnsi="Segoe UI" w:cs="Segoe UI"/>
              </w:rPr>
              <w:t>March</w:t>
            </w:r>
            <w:r w:rsidR="00E93A8B">
              <w:rPr>
                <w:rFonts w:ascii="Segoe UI" w:eastAsia="Bell MT" w:hAnsi="Segoe UI" w:cs="Segoe UI"/>
              </w:rPr>
              <w:t xml:space="preserve"> 1</w:t>
            </w:r>
          </w:p>
        </w:tc>
      </w:tr>
      <w:tr w:rsidR="000E1712" w14:paraId="0F43C984" w14:textId="77777777" w:rsidTr="00156A67">
        <w:tc>
          <w:tcPr>
            <w:tcW w:w="4315" w:type="dxa"/>
          </w:tcPr>
          <w:p w14:paraId="24E56002" w14:textId="77777777" w:rsidR="00156A67" w:rsidRDefault="000E1712" w:rsidP="00E93A8B">
            <w:pPr>
              <w:autoSpaceDE w:val="0"/>
              <w:autoSpaceDN w:val="0"/>
              <w:adjustRightInd w:val="0"/>
              <w:spacing w:after="0" w:line="240" w:lineRule="auto"/>
              <w:rPr>
                <w:rFonts w:ascii="Segoe UI" w:eastAsia="Bell MT" w:hAnsi="Segoe UI" w:cs="Segoe UI"/>
              </w:rPr>
            </w:pPr>
            <w:r>
              <w:rPr>
                <w:rFonts w:ascii="Segoe UI" w:eastAsia="Bell MT" w:hAnsi="Segoe UI" w:cs="Segoe UI"/>
              </w:rPr>
              <w:t>Fall Internship</w:t>
            </w:r>
            <w:r w:rsidR="00E4492A">
              <w:rPr>
                <w:rFonts w:ascii="Segoe UI" w:eastAsia="Bell MT" w:hAnsi="Segoe UI" w:cs="Segoe UI"/>
              </w:rPr>
              <w:t xml:space="preserve">/Employment </w:t>
            </w:r>
          </w:p>
          <w:p w14:paraId="5E4307FA" w14:textId="71960FB4" w:rsidR="000E1712" w:rsidRDefault="00E4492A" w:rsidP="00E93A8B">
            <w:pPr>
              <w:autoSpaceDE w:val="0"/>
              <w:autoSpaceDN w:val="0"/>
              <w:adjustRightInd w:val="0"/>
              <w:spacing w:after="0" w:line="240" w:lineRule="auto"/>
              <w:rPr>
                <w:rFonts w:ascii="Segoe UI" w:eastAsia="Bell MT" w:hAnsi="Segoe UI" w:cs="Segoe UI"/>
              </w:rPr>
            </w:pPr>
            <w:r>
              <w:rPr>
                <w:rFonts w:ascii="Segoe UI" w:eastAsia="Bell MT" w:hAnsi="Segoe UI" w:cs="Segoe UI"/>
              </w:rPr>
              <w:t>September Start</w:t>
            </w:r>
            <w:r w:rsidR="00C1575F">
              <w:rPr>
                <w:rFonts w:ascii="Segoe UI" w:eastAsia="Bell MT" w:hAnsi="Segoe UI" w:cs="Segoe UI"/>
              </w:rPr>
              <w:t xml:space="preserve"> Date</w:t>
            </w:r>
          </w:p>
        </w:tc>
        <w:tc>
          <w:tcPr>
            <w:tcW w:w="2790" w:type="dxa"/>
          </w:tcPr>
          <w:p w14:paraId="4C95EC25" w14:textId="71A4E1E4" w:rsidR="000E1712" w:rsidRDefault="00876D79" w:rsidP="00E93A8B">
            <w:pPr>
              <w:autoSpaceDE w:val="0"/>
              <w:autoSpaceDN w:val="0"/>
              <w:adjustRightInd w:val="0"/>
              <w:spacing w:after="0" w:line="240" w:lineRule="auto"/>
              <w:rPr>
                <w:rFonts w:ascii="Segoe UI" w:eastAsia="Bell MT" w:hAnsi="Segoe UI" w:cs="Segoe UI"/>
              </w:rPr>
            </w:pPr>
            <w:r>
              <w:rPr>
                <w:rFonts w:ascii="Segoe UI" w:eastAsia="Bell MT" w:hAnsi="Segoe UI" w:cs="Segoe UI"/>
              </w:rPr>
              <w:t>May-June</w:t>
            </w:r>
          </w:p>
        </w:tc>
        <w:tc>
          <w:tcPr>
            <w:tcW w:w="2245" w:type="dxa"/>
          </w:tcPr>
          <w:p w14:paraId="2E91179E" w14:textId="0DF9DF67" w:rsidR="000E1712" w:rsidRDefault="00876D79" w:rsidP="00E93A8B">
            <w:pPr>
              <w:autoSpaceDE w:val="0"/>
              <w:autoSpaceDN w:val="0"/>
              <w:adjustRightInd w:val="0"/>
              <w:spacing w:after="0" w:line="240" w:lineRule="auto"/>
              <w:rPr>
                <w:rFonts w:ascii="Segoe UI" w:eastAsia="Bell MT" w:hAnsi="Segoe UI" w:cs="Segoe UI"/>
              </w:rPr>
            </w:pPr>
            <w:r>
              <w:rPr>
                <w:rFonts w:ascii="Segoe UI" w:eastAsia="Bell MT" w:hAnsi="Segoe UI" w:cs="Segoe UI"/>
              </w:rPr>
              <w:t>July 1</w:t>
            </w:r>
          </w:p>
        </w:tc>
      </w:tr>
    </w:tbl>
    <w:p w14:paraId="4C1FEC1A" w14:textId="77777777" w:rsidR="00A50A0D" w:rsidRPr="001A361E" w:rsidRDefault="00A50A0D" w:rsidP="00E93A8B">
      <w:pPr>
        <w:autoSpaceDE w:val="0"/>
        <w:autoSpaceDN w:val="0"/>
        <w:adjustRightInd w:val="0"/>
        <w:spacing w:after="0" w:line="240" w:lineRule="auto"/>
        <w:rPr>
          <w:rFonts w:ascii="Segoe UI" w:eastAsia="Bell MT" w:hAnsi="Segoe UI" w:cs="Segoe UI"/>
        </w:rPr>
      </w:pPr>
    </w:p>
    <w:p w14:paraId="1A31A661" w14:textId="77777777" w:rsidR="00D10CC3" w:rsidRPr="001A361E" w:rsidRDefault="00D10CC3">
      <w:pPr>
        <w:spacing w:after="0" w:line="240" w:lineRule="auto"/>
        <w:rPr>
          <w:rFonts w:ascii="Segoe UI" w:eastAsia="Bell MT" w:hAnsi="Segoe UI" w:cs="Segoe UI"/>
          <w:b/>
          <w:bCs/>
          <w:kern w:val="32"/>
          <w:sz w:val="40"/>
          <w:szCs w:val="32"/>
        </w:rPr>
      </w:pPr>
      <w:r w:rsidRPr="001A361E">
        <w:rPr>
          <w:rFonts w:ascii="Segoe UI" w:eastAsia="Bell MT" w:hAnsi="Segoe UI" w:cs="Segoe UI"/>
        </w:rPr>
        <w:br w:type="page"/>
      </w:r>
    </w:p>
    <w:p w14:paraId="11B25D04" w14:textId="3D057927" w:rsidR="00CA618A" w:rsidRPr="004547B1" w:rsidRDefault="00A50A0D" w:rsidP="004547B1">
      <w:pPr>
        <w:pStyle w:val="Heading1"/>
        <w:rPr>
          <w:rFonts w:eastAsia="Bell MT"/>
        </w:rPr>
      </w:pPr>
      <w:bookmarkStart w:id="8" w:name="_Toc50025252"/>
      <w:r w:rsidRPr="004547B1">
        <w:rPr>
          <w:rFonts w:eastAsia="Bell MT"/>
        </w:rPr>
        <w:lastRenderedPageBreak/>
        <w:t xml:space="preserve">Handshake: </w:t>
      </w:r>
      <w:r w:rsidR="00F64709">
        <w:rPr>
          <w:rFonts w:eastAsia="Bell MT"/>
        </w:rPr>
        <w:t xml:space="preserve">formerly </w:t>
      </w:r>
      <w:proofErr w:type="spellStart"/>
      <w:r w:rsidR="00537EA0" w:rsidRPr="004547B1">
        <w:rPr>
          <w:rFonts w:eastAsia="Bell MT"/>
        </w:rPr>
        <w:t>MavJobs</w:t>
      </w:r>
      <w:bookmarkEnd w:id="8"/>
      <w:proofErr w:type="spellEnd"/>
      <w:r w:rsidR="00537EA0" w:rsidRPr="004547B1">
        <w:rPr>
          <w:rFonts w:eastAsia="Bell MT"/>
        </w:rPr>
        <w:t xml:space="preserve"> </w:t>
      </w:r>
      <w:bookmarkEnd w:id="5"/>
    </w:p>
    <w:p w14:paraId="2D91D344" w14:textId="28540346" w:rsidR="007602E4" w:rsidRPr="001A361E" w:rsidRDefault="00F74C39" w:rsidP="00A36386">
      <w:pPr>
        <w:autoSpaceDE w:val="0"/>
        <w:autoSpaceDN w:val="0"/>
        <w:adjustRightInd w:val="0"/>
        <w:spacing w:after="0" w:line="240" w:lineRule="auto"/>
        <w:rPr>
          <w:rFonts w:ascii="Segoe UI" w:eastAsia="Bell MT" w:hAnsi="Segoe UI" w:cs="Segoe UI"/>
        </w:rPr>
      </w:pPr>
      <w:r w:rsidRPr="004547B1">
        <w:rPr>
          <w:rFonts w:ascii="Segoe UI" w:eastAsia="Bell MT" w:hAnsi="Segoe UI" w:cs="Segoe UI"/>
          <w:b/>
        </w:rPr>
        <w:t>Employers requesting access to Career Development Center services must have an employer account on Handshake (2016-present) and agree</w:t>
      </w:r>
      <w:r w:rsidR="00F64709">
        <w:rPr>
          <w:rFonts w:ascii="Segoe UI" w:eastAsia="Bell MT" w:hAnsi="Segoe UI" w:cs="Segoe UI"/>
          <w:b/>
        </w:rPr>
        <w:t xml:space="preserve"> to</w:t>
      </w:r>
      <w:r w:rsidRPr="004547B1">
        <w:rPr>
          <w:rFonts w:ascii="Segoe UI" w:eastAsia="Bell MT" w:hAnsi="Segoe UI" w:cs="Segoe UI"/>
          <w:b/>
        </w:rPr>
        <w:t xml:space="preserve"> Handshake</w:t>
      </w:r>
      <w:r w:rsidR="00635D5F">
        <w:rPr>
          <w:rFonts w:ascii="Segoe UI" w:eastAsia="Bell MT" w:hAnsi="Segoe UI" w:cs="Segoe UI"/>
          <w:b/>
        </w:rPr>
        <w:t>'</w:t>
      </w:r>
      <w:r w:rsidRPr="004547B1">
        <w:rPr>
          <w:rFonts w:ascii="Segoe UI" w:eastAsia="Bell MT" w:hAnsi="Segoe UI" w:cs="Segoe UI"/>
          <w:b/>
        </w:rPr>
        <w:t>s Employer Terms of Service</w:t>
      </w:r>
      <w:r w:rsidRPr="001A361E">
        <w:rPr>
          <w:rFonts w:ascii="Segoe UI" w:eastAsia="Bell MT" w:hAnsi="Segoe UI" w:cs="Segoe UI"/>
        </w:rPr>
        <w:t xml:space="preserve"> </w:t>
      </w:r>
      <w:hyperlink r:id="rId15" w:history="1">
        <w:r w:rsidRPr="001A361E">
          <w:rPr>
            <w:rStyle w:val="Hyperlink"/>
            <w:rFonts w:ascii="Segoe UI" w:hAnsi="Segoe UI" w:cs="Segoe UI"/>
          </w:rPr>
          <w:t>https://mavjobs.joinhandshake.com/</w:t>
        </w:r>
      </w:hyperlink>
      <w:r w:rsidRPr="001A361E">
        <w:rPr>
          <w:rFonts w:ascii="Segoe UI" w:hAnsi="Segoe UI" w:cs="Segoe UI"/>
        </w:rPr>
        <w:t xml:space="preserve"> </w:t>
      </w:r>
      <w:r w:rsidR="00B4700F">
        <w:rPr>
          <w:rFonts w:ascii="Segoe UI" w:hAnsi="Segoe UI" w:cs="Segoe UI"/>
        </w:rPr>
        <w:t>.</w:t>
      </w:r>
      <w:r w:rsidRPr="001A361E">
        <w:rPr>
          <w:rFonts w:ascii="Segoe UI" w:eastAsia="Bell MT" w:hAnsi="Segoe UI" w:cs="Segoe UI"/>
        </w:rPr>
        <w:t xml:space="preserve"> </w:t>
      </w:r>
      <w:r w:rsidR="00CA618A" w:rsidRPr="001A361E">
        <w:rPr>
          <w:rFonts w:ascii="Segoe UI" w:eastAsia="Bell MT" w:hAnsi="Segoe UI" w:cs="Segoe UI"/>
        </w:rPr>
        <w:t>By logging into Handshake</w:t>
      </w:r>
      <w:r w:rsidR="00F64709">
        <w:rPr>
          <w:rFonts w:ascii="Segoe UI" w:eastAsia="Bell MT" w:hAnsi="Segoe UI" w:cs="Segoe UI"/>
        </w:rPr>
        <w:t>,</w:t>
      </w:r>
      <w:r w:rsidR="00CA618A" w:rsidRPr="001A361E">
        <w:rPr>
          <w:rFonts w:ascii="Segoe UI" w:eastAsia="Bell MT" w:hAnsi="Segoe UI" w:cs="Segoe UI"/>
        </w:rPr>
        <w:t xml:space="preserve"> the employer agrees to the terms and conditions set forth by Minnesota State University, Mankato</w:t>
      </w:r>
      <w:r w:rsidR="003E1D09">
        <w:rPr>
          <w:rFonts w:ascii="Segoe UI" w:eastAsia="Bell MT" w:hAnsi="Segoe UI" w:cs="Segoe UI"/>
        </w:rPr>
        <w:t>,</w:t>
      </w:r>
      <w:r w:rsidR="00CA618A" w:rsidRPr="001A361E">
        <w:rPr>
          <w:rFonts w:ascii="Segoe UI" w:eastAsia="Bell MT" w:hAnsi="Segoe UI" w:cs="Segoe UI"/>
        </w:rPr>
        <w:t xml:space="preserve"> for the use of this online recruiting system. </w:t>
      </w:r>
    </w:p>
    <w:p w14:paraId="48671456" w14:textId="77777777" w:rsidR="00A36386" w:rsidRPr="001A361E" w:rsidRDefault="00A36386" w:rsidP="00A36386">
      <w:pPr>
        <w:autoSpaceDE w:val="0"/>
        <w:autoSpaceDN w:val="0"/>
        <w:adjustRightInd w:val="0"/>
        <w:spacing w:after="0" w:line="240" w:lineRule="auto"/>
        <w:rPr>
          <w:rFonts w:ascii="Segoe UI" w:eastAsia="Bell MT" w:hAnsi="Segoe UI" w:cs="Segoe UI"/>
        </w:rPr>
      </w:pPr>
    </w:p>
    <w:p w14:paraId="3B7DF26D" w14:textId="5EC5D12D" w:rsidR="007602E4" w:rsidRPr="001A361E" w:rsidRDefault="2F3D45B2" w:rsidP="00A36386">
      <w:pPr>
        <w:autoSpaceDE w:val="0"/>
        <w:autoSpaceDN w:val="0"/>
        <w:adjustRightInd w:val="0"/>
        <w:spacing w:after="0" w:line="240" w:lineRule="auto"/>
        <w:rPr>
          <w:rFonts w:ascii="Segoe UI" w:eastAsia="Bell MT" w:hAnsi="Segoe UI" w:cs="Segoe UI"/>
        </w:rPr>
      </w:pPr>
      <w:r w:rsidRPr="379472B9">
        <w:rPr>
          <w:rFonts w:ascii="Segoe UI" w:eastAsia="Bell MT" w:hAnsi="Segoe UI" w:cs="Segoe UI"/>
        </w:rPr>
        <w:t xml:space="preserve">The employer </w:t>
      </w:r>
      <w:r w:rsidR="007602E4" w:rsidRPr="379472B9">
        <w:rPr>
          <w:rFonts w:ascii="Segoe UI" w:eastAsia="Bell MT" w:hAnsi="Segoe UI" w:cs="Segoe UI"/>
        </w:rPr>
        <w:t xml:space="preserve">contact(s) </w:t>
      </w:r>
      <w:r w:rsidR="2747284B" w:rsidRPr="379472B9">
        <w:rPr>
          <w:rFonts w:ascii="Segoe UI" w:eastAsia="Bell MT" w:hAnsi="Segoe UI" w:cs="Segoe UI"/>
        </w:rPr>
        <w:t>handles</w:t>
      </w:r>
      <w:r w:rsidRPr="379472B9">
        <w:rPr>
          <w:rFonts w:ascii="Segoe UI" w:eastAsia="Bell MT" w:hAnsi="Segoe UI" w:cs="Segoe UI"/>
        </w:rPr>
        <w:t xml:space="preserve"> the distribution and use of </w:t>
      </w:r>
      <w:r w:rsidR="00CA618A" w:rsidRPr="379472B9">
        <w:rPr>
          <w:rFonts w:ascii="Segoe UI" w:eastAsia="Bell MT" w:hAnsi="Segoe UI" w:cs="Segoe UI"/>
        </w:rPr>
        <w:t>their</w:t>
      </w:r>
      <w:r w:rsidRPr="379472B9">
        <w:rPr>
          <w:rFonts w:ascii="Segoe UI" w:eastAsia="Bell MT" w:hAnsi="Segoe UI" w:cs="Segoe UI"/>
        </w:rPr>
        <w:t xml:space="preserve"> username and password, as well as its use and misuse. Any user found to </w:t>
      </w:r>
      <w:r w:rsidR="00AC4FF2" w:rsidRPr="379472B9">
        <w:rPr>
          <w:rFonts w:ascii="Segoe UI" w:eastAsia="Bell MT" w:hAnsi="Segoe UI" w:cs="Segoe UI"/>
        </w:rPr>
        <w:t xml:space="preserve">be using </w:t>
      </w:r>
      <w:r w:rsidR="00C715DE" w:rsidRPr="379472B9">
        <w:rPr>
          <w:rFonts w:ascii="Segoe UI" w:eastAsia="Bell MT" w:hAnsi="Segoe UI" w:cs="Segoe UI"/>
        </w:rPr>
        <w:t>Handshake</w:t>
      </w:r>
      <w:r w:rsidR="00AC4FF2" w:rsidRPr="379472B9">
        <w:rPr>
          <w:rFonts w:ascii="Segoe UI" w:eastAsia="Bell MT" w:hAnsi="Segoe UI" w:cs="Segoe UI"/>
        </w:rPr>
        <w:t xml:space="preserve"> in an inappropriate</w:t>
      </w:r>
      <w:r w:rsidRPr="379472B9">
        <w:rPr>
          <w:rFonts w:ascii="Segoe UI" w:eastAsia="Bell MT" w:hAnsi="Segoe UI" w:cs="Segoe UI"/>
        </w:rPr>
        <w:t xml:space="preserve"> </w:t>
      </w:r>
      <w:r w:rsidR="00AC4FF2" w:rsidRPr="379472B9">
        <w:rPr>
          <w:rFonts w:ascii="Segoe UI" w:eastAsia="Bell MT" w:hAnsi="Segoe UI" w:cs="Segoe UI"/>
        </w:rPr>
        <w:t xml:space="preserve">way </w:t>
      </w:r>
      <w:r w:rsidRPr="379472B9">
        <w:rPr>
          <w:rFonts w:ascii="Segoe UI" w:eastAsia="Bell MT" w:hAnsi="Segoe UI" w:cs="Segoe UI"/>
        </w:rPr>
        <w:t xml:space="preserve">or </w:t>
      </w:r>
      <w:r w:rsidR="00AC4FF2" w:rsidRPr="379472B9">
        <w:rPr>
          <w:rFonts w:ascii="Segoe UI" w:eastAsia="Bell MT" w:hAnsi="Segoe UI" w:cs="Segoe UI"/>
        </w:rPr>
        <w:t xml:space="preserve">a </w:t>
      </w:r>
      <w:r w:rsidR="004D46FE">
        <w:rPr>
          <w:rFonts w:ascii="Segoe UI" w:eastAsia="Bell MT" w:hAnsi="Segoe UI" w:cs="Segoe UI"/>
        </w:rPr>
        <w:t>manner</w:t>
      </w:r>
      <w:r w:rsidR="00AC4FF2" w:rsidRPr="379472B9">
        <w:rPr>
          <w:rFonts w:ascii="Segoe UI" w:eastAsia="Bell MT" w:hAnsi="Segoe UI" w:cs="Segoe UI"/>
        </w:rPr>
        <w:t xml:space="preserve"> </w:t>
      </w:r>
      <w:r w:rsidRPr="379472B9">
        <w:rPr>
          <w:rFonts w:ascii="Segoe UI" w:eastAsia="Bell MT" w:hAnsi="Segoe UI" w:cs="Segoe UI"/>
        </w:rPr>
        <w:t>inconsistent with University and C</w:t>
      </w:r>
      <w:r w:rsidR="005034A4" w:rsidRPr="379472B9">
        <w:rPr>
          <w:rFonts w:ascii="Segoe UI" w:eastAsia="Bell MT" w:hAnsi="Segoe UI" w:cs="Segoe UI"/>
        </w:rPr>
        <w:t xml:space="preserve">areer Development </w:t>
      </w:r>
      <w:r w:rsidRPr="379472B9">
        <w:rPr>
          <w:rFonts w:ascii="Segoe UI" w:eastAsia="Bell MT" w:hAnsi="Segoe UI" w:cs="Segoe UI"/>
        </w:rPr>
        <w:t>C</w:t>
      </w:r>
      <w:r w:rsidR="005034A4" w:rsidRPr="379472B9">
        <w:rPr>
          <w:rFonts w:ascii="Segoe UI" w:eastAsia="Bell MT" w:hAnsi="Segoe UI" w:cs="Segoe UI"/>
        </w:rPr>
        <w:t>enter</w:t>
      </w:r>
      <w:r w:rsidRPr="379472B9">
        <w:rPr>
          <w:rFonts w:ascii="Segoe UI" w:eastAsia="Bell MT" w:hAnsi="Segoe UI" w:cs="Segoe UI"/>
        </w:rPr>
        <w:t xml:space="preserve"> guidelines will have their access revoked.</w:t>
      </w:r>
    </w:p>
    <w:p w14:paraId="22DA036F" w14:textId="77777777" w:rsidR="00A36386" w:rsidRPr="001A361E" w:rsidRDefault="00A36386" w:rsidP="00A36386">
      <w:pPr>
        <w:autoSpaceDE w:val="0"/>
        <w:autoSpaceDN w:val="0"/>
        <w:adjustRightInd w:val="0"/>
        <w:spacing w:after="0" w:line="240" w:lineRule="auto"/>
        <w:rPr>
          <w:rFonts w:ascii="Segoe UI" w:eastAsia="Bell MT" w:hAnsi="Segoe UI" w:cs="Segoe UI"/>
        </w:rPr>
      </w:pPr>
    </w:p>
    <w:p w14:paraId="0EB3B47D" w14:textId="3583F851" w:rsidR="009D3B99" w:rsidRPr="001A361E" w:rsidRDefault="2F3D45B2" w:rsidP="00A36386">
      <w:pPr>
        <w:autoSpaceDE w:val="0"/>
        <w:autoSpaceDN w:val="0"/>
        <w:adjustRightInd w:val="0"/>
        <w:spacing w:after="0" w:line="240" w:lineRule="auto"/>
        <w:rPr>
          <w:rFonts w:ascii="Segoe UI" w:eastAsia="Bell MT" w:hAnsi="Segoe UI" w:cs="Segoe UI"/>
        </w:rPr>
      </w:pPr>
      <w:r w:rsidRPr="001A361E">
        <w:rPr>
          <w:rFonts w:ascii="Segoe UI" w:eastAsia="Bell MT" w:hAnsi="Segoe UI" w:cs="Segoe UI"/>
        </w:rPr>
        <w:t xml:space="preserve">Student/alumni </w:t>
      </w:r>
      <w:r w:rsidR="007602E4" w:rsidRPr="001A361E">
        <w:rPr>
          <w:rFonts w:ascii="Segoe UI" w:eastAsia="Bell MT" w:hAnsi="Segoe UI" w:cs="Segoe UI"/>
        </w:rPr>
        <w:t>information accessed by the employer contact(s)</w:t>
      </w:r>
      <w:r w:rsidRPr="001A361E">
        <w:rPr>
          <w:rFonts w:ascii="Segoe UI" w:eastAsia="Bell MT" w:hAnsi="Segoe UI" w:cs="Segoe UI"/>
        </w:rPr>
        <w:t xml:space="preserve"> is to be used solely by that </w:t>
      </w:r>
      <w:r w:rsidR="007602E4" w:rsidRPr="001A361E">
        <w:rPr>
          <w:rFonts w:ascii="Segoe UI" w:eastAsia="Bell MT" w:hAnsi="Segoe UI" w:cs="Segoe UI"/>
        </w:rPr>
        <w:t>contact</w:t>
      </w:r>
      <w:r w:rsidRPr="001A361E">
        <w:rPr>
          <w:rFonts w:ascii="Segoe UI" w:eastAsia="Bell MT" w:hAnsi="Segoe UI" w:cs="Segoe UI"/>
        </w:rPr>
        <w:t xml:space="preserve"> and m</w:t>
      </w:r>
      <w:r w:rsidR="007602E4" w:rsidRPr="001A361E">
        <w:rPr>
          <w:rFonts w:ascii="Segoe UI" w:eastAsia="Bell MT" w:hAnsi="Segoe UI" w:cs="Segoe UI"/>
        </w:rPr>
        <w:t>ay</w:t>
      </w:r>
      <w:r w:rsidRPr="001A361E">
        <w:rPr>
          <w:rFonts w:ascii="Segoe UI" w:eastAsia="Bell MT" w:hAnsi="Segoe UI" w:cs="Segoe UI"/>
        </w:rPr>
        <w:t xml:space="preserve"> not be distributed </w:t>
      </w:r>
      <w:r w:rsidR="007602E4" w:rsidRPr="001A361E">
        <w:rPr>
          <w:rFonts w:ascii="Segoe UI" w:eastAsia="Bell MT" w:hAnsi="Segoe UI" w:cs="Segoe UI"/>
        </w:rPr>
        <w:t xml:space="preserve">or sold </w:t>
      </w:r>
      <w:r w:rsidRPr="001A361E">
        <w:rPr>
          <w:rFonts w:ascii="Segoe UI" w:eastAsia="Bell MT" w:hAnsi="Segoe UI" w:cs="Segoe UI"/>
        </w:rPr>
        <w:t xml:space="preserve">to any entity other than the specific employer who has access to </w:t>
      </w:r>
      <w:r w:rsidR="00C715DE" w:rsidRPr="001A361E">
        <w:rPr>
          <w:rFonts w:ascii="Segoe UI" w:eastAsia="Bell MT" w:hAnsi="Segoe UI" w:cs="Segoe UI"/>
        </w:rPr>
        <w:t>Handshake</w:t>
      </w:r>
      <w:r w:rsidRPr="001A361E">
        <w:rPr>
          <w:rFonts w:ascii="Segoe UI" w:eastAsia="Bell MT" w:hAnsi="Segoe UI" w:cs="Segoe UI"/>
        </w:rPr>
        <w:t>.</w:t>
      </w:r>
    </w:p>
    <w:p w14:paraId="39AD7865" w14:textId="77777777" w:rsidR="001A361E" w:rsidRPr="001A361E" w:rsidRDefault="001A361E" w:rsidP="001A361E">
      <w:pPr>
        <w:autoSpaceDE w:val="0"/>
        <w:autoSpaceDN w:val="0"/>
        <w:adjustRightInd w:val="0"/>
        <w:spacing w:after="0" w:line="240" w:lineRule="auto"/>
        <w:rPr>
          <w:rFonts w:ascii="Segoe UI" w:eastAsia="Bell MT" w:hAnsi="Segoe UI" w:cs="Segoe UI"/>
        </w:rPr>
      </w:pPr>
    </w:p>
    <w:p w14:paraId="5B94B781" w14:textId="5E5AD79D" w:rsidR="001A361E" w:rsidRPr="001A361E" w:rsidRDefault="001A361E" w:rsidP="001A361E">
      <w:pPr>
        <w:autoSpaceDE w:val="0"/>
        <w:autoSpaceDN w:val="0"/>
        <w:adjustRightInd w:val="0"/>
        <w:spacing w:after="0" w:line="240" w:lineRule="auto"/>
        <w:rPr>
          <w:rFonts w:ascii="Segoe UI" w:eastAsia="Bell MT" w:hAnsi="Segoe UI" w:cs="Segoe UI"/>
        </w:rPr>
      </w:pPr>
      <w:r w:rsidRPr="379472B9">
        <w:rPr>
          <w:rFonts w:ascii="Segoe UI" w:eastAsia="Bell MT" w:hAnsi="Segoe UI" w:cs="Segoe UI"/>
        </w:rPr>
        <w:t xml:space="preserve">The Career Development Center reserves the right to </w:t>
      </w:r>
      <w:r w:rsidR="6E5433DA" w:rsidRPr="379472B9">
        <w:rPr>
          <w:rFonts w:ascii="Segoe UI" w:eastAsia="Bell MT" w:hAnsi="Segoe UI" w:cs="Segoe UI"/>
        </w:rPr>
        <w:t>support</w:t>
      </w:r>
      <w:r w:rsidRPr="379472B9">
        <w:rPr>
          <w:rFonts w:ascii="Segoe UI" w:eastAsia="Bell MT" w:hAnsi="Segoe UI" w:cs="Segoe UI"/>
        </w:rPr>
        <w:t xml:space="preserve"> or discontinue an employer relationship, decide upon the appropriateness of a position or posting, and </w:t>
      </w:r>
      <w:r w:rsidR="7A3E7590" w:rsidRPr="379472B9">
        <w:rPr>
          <w:rFonts w:ascii="Segoe UI" w:eastAsia="Bell MT" w:hAnsi="Segoe UI" w:cs="Segoe UI"/>
        </w:rPr>
        <w:t>check</w:t>
      </w:r>
      <w:r w:rsidRPr="379472B9">
        <w:rPr>
          <w:rFonts w:ascii="Segoe UI" w:eastAsia="Bell MT" w:hAnsi="Segoe UI" w:cs="Segoe UI"/>
        </w:rPr>
        <w:t xml:space="preserve"> an organization</w:t>
      </w:r>
      <w:r w:rsidR="00635D5F">
        <w:rPr>
          <w:rFonts w:ascii="Segoe UI" w:eastAsia="Bell MT" w:hAnsi="Segoe UI" w:cs="Segoe UI"/>
        </w:rPr>
        <w:t>'</w:t>
      </w:r>
      <w:r w:rsidRPr="379472B9">
        <w:rPr>
          <w:rFonts w:ascii="Segoe UI" w:eastAsia="Bell MT" w:hAnsi="Segoe UI" w:cs="Segoe UI"/>
        </w:rPr>
        <w:t>s representatives and hiring practices. The CDC staff will investigate complaints by faculty</w:t>
      </w:r>
      <w:r w:rsidR="00F64709" w:rsidRPr="379472B9">
        <w:rPr>
          <w:rFonts w:ascii="Segoe UI" w:eastAsia="Bell MT" w:hAnsi="Segoe UI" w:cs="Segoe UI"/>
        </w:rPr>
        <w:t>, staff</w:t>
      </w:r>
      <w:r w:rsidR="004D46FE">
        <w:rPr>
          <w:rFonts w:ascii="Segoe UI" w:eastAsia="Bell MT" w:hAnsi="Segoe UI" w:cs="Segoe UI"/>
        </w:rPr>
        <w:t>,</w:t>
      </w:r>
      <w:r w:rsidRPr="379472B9">
        <w:rPr>
          <w:rFonts w:ascii="Segoe UI" w:eastAsia="Bell MT" w:hAnsi="Segoe UI" w:cs="Segoe UI"/>
        </w:rPr>
        <w:t xml:space="preserve"> and students about employers or jobs posted in Handshake. If the staff </w:t>
      </w:r>
      <w:r w:rsidR="59DD55F0" w:rsidRPr="379472B9">
        <w:rPr>
          <w:rFonts w:ascii="Segoe UI" w:eastAsia="Bell MT" w:hAnsi="Segoe UI" w:cs="Segoe UI"/>
        </w:rPr>
        <w:t>decides</w:t>
      </w:r>
      <w:r w:rsidRPr="379472B9">
        <w:rPr>
          <w:rFonts w:ascii="Segoe UI" w:eastAsia="Bell MT" w:hAnsi="Segoe UI" w:cs="Segoe UI"/>
        </w:rPr>
        <w:t xml:space="preserve"> that a complaint is justified, the CDC staff may choose to act</w:t>
      </w:r>
      <w:r w:rsidR="004D46FE">
        <w:rPr>
          <w:rFonts w:ascii="Segoe UI" w:eastAsia="Bell MT" w:hAnsi="Segoe UI" w:cs="Segoe UI"/>
        </w:rPr>
        <w:t>,</w:t>
      </w:r>
      <w:r w:rsidRPr="379472B9">
        <w:rPr>
          <w:rFonts w:ascii="Segoe UI" w:eastAsia="Bell MT" w:hAnsi="Segoe UI" w:cs="Segoe UI"/>
        </w:rPr>
        <w:t xml:space="preserve"> including declining employer services to the employer involved. </w:t>
      </w:r>
    </w:p>
    <w:p w14:paraId="7350BA09" w14:textId="77777777" w:rsidR="001A361E" w:rsidRPr="001A361E" w:rsidRDefault="001A361E" w:rsidP="001A361E">
      <w:pPr>
        <w:autoSpaceDE w:val="0"/>
        <w:autoSpaceDN w:val="0"/>
        <w:adjustRightInd w:val="0"/>
        <w:spacing w:after="0" w:line="240" w:lineRule="auto"/>
        <w:rPr>
          <w:rFonts w:ascii="Segoe UI" w:eastAsia="Bell MT" w:hAnsi="Segoe UI" w:cs="Segoe UI"/>
        </w:rPr>
      </w:pPr>
    </w:p>
    <w:p w14:paraId="42E6CD25" w14:textId="02BF33A3" w:rsidR="00874D7D" w:rsidRPr="001A361E" w:rsidRDefault="001A361E" w:rsidP="00874D7D">
      <w:pPr>
        <w:autoSpaceDE w:val="0"/>
        <w:autoSpaceDN w:val="0"/>
        <w:adjustRightInd w:val="0"/>
        <w:spacing w:after="0" w:line="240" w:lineRule="auto"/>
        <w:rPr>
          <w:rFonts w:ascii="Segoe UI" w:eastAsia="Bell MT" w:hAnsi="Segoe UI" w:cs="Segoe UI"/>
        </w:rPr>
      </w:pPr>
      <w:r w:rsidRPr="379472B9">
        <w:rPr>
          <w:rFonts w:ascii="Segoe UI" w:eastAsia="Bell MT" w:hAnsi="Segoe UI" w:cs="Segoe UI"/>
        </w:rPr>
        <w:t>Failure to abide by these terms and conditions may result in discontinuation of access to Handshake. Other reasons for discontinuation of access include, but are not limited to, invalid employer e-mail addresses, inappropriate messaging, evidence of fraudulent activity, flags from other schools or universities in the Handshake system, low employer trust scores</w:t>
      </w:r>
      <w:r w:rsidR="004D46FE">
        <w:rPr>
          <w:rFonts w:ascii="Segoe UI" w:eastAsia="Bell MT" w:hAnsi="Segoe UI" w:cs="Segoe UI"/>
        </w:rPr>
        <w:t>,</w:t>
      </w:r>
      <w:r w:rsidRPr="379472B9">
        <w:rPr>
          <w:rFonts w:ascii="Segoe UI" w:eastAsia="Bell MT" w:hAnsi="Segoe UI" w:cs="Segoe UI"/>
        </w:rPr>
        <w:t xml:space="preserve"> or other items </w:t>
      </w:r>
      <w:r w:rsidR="49004784" w:rsidRPr="379472B9">
        <w:rPr>
          <w:rFonts w:ascii="Segoe UI" w:eastAsia="Bell MT" w:hAnsi="Segoe UI" w:cs="Segoe UI"/>
        </w:rPr>
        <w:t>considered</w:t>
      </w:r>
      <w:r w:rsidRPr="379472B9">
        <w:rPr>
          <w:rFonts w:ascii="Segoe UI" w:eastAsia="Bell MT" w:hAnsi="Segoe UI" w:cs="Segoe UI"/>
        </w:rPr>
        <w:t xml:space="preserve"> </w:t>
      </w:r>
      <w:r w:rsidR="004D46FE">
        <w:rPr>
          <w:rFonts w:ascii="Segoe UI" w:eastAsia="Bell MT" w:hAnsi="Segoe UI" w:cs="Segoe UI"/>
        </w:rPr>
        <w:t>unacceptabl</w:t>
      </w:r>
      <w:r w:rsidRPr="379472B9">
        <w:rPr>
          <w:rFonts w:ascii="Segoe UI" w:eastAsia="Bell MT" w:hAnsi="Segoe UI" w:cs="Segoe UI"/>
        </w:rPr>
        <w:t xml:space="preserve">e by the Career Development Center Director or </w:t>
      </w:r>
      <w:r w:rsidR="05DAB411" w:rsidRPr="379472B9">
        <w:rPr>
          <w:rFonts w:ascii="Segoe UI" w:eastAsia="Bell MT" w:hAnsi="Segoe UI" w:cs="Segoe UI"/>
        </w:rPr>
        <w:t>proper designee</w:t>
      </w:r>
      <w:r w:rsidRPr="379472B9">
        <w:rPr>
          <w:rFonts w:ascii="Segoe UI" w:eastAsia="Bell MT" w:hAnsi="Segoe UI" w:cs="Segoe UI"/>
        </w:rPr>
        <w:t>.</w:t>
      </w:r>
    </w:p>
    <w:p w14:paraId="57330E0E" w14:textId="77777777" w:rsidR="001A361E" w:rsidRPr="001A361E" w:rsidRDefault="001A361E">
      <w:pPr>
        <w:spacing w:after="0" w:line="240" w:lineRule="auto"/>
        <w:rPr>
          <w:rFonts w:ascii="Segoe UI" w:eastAsiaTheme="majorEastAsia" w:hAnsi="Segoe UI" w:cs="Segoe UI"/>
          <w:color w:val="000000" w:themeColor="text1"/>
          <w:sz w:val="30"/>
          <w:szCs w:val="26"/>
        </w:rPr>
      </w:pPr>
      <w:r w:rsidRPr="001A361E">
        <w:rPr>
          <w:rFonts w:ascii="Segoe UI" w:hAnsi="Segoe UI" w:cs="Segoe UI"/>
        </w:rPr>
        <w:br w:type="page"/>
      </w:r>
    </w:p>
    <w:p w14:paraId="5C035A36" w14:textId="3D7E5804" w:rsidR="00D10CC3" w:rsidRPr="004547B1" w:rsidRDefault="00D10CC3" w:rsidP="004547B1">
      <w:pPr>
        <w:pStyle w:val="Heading2"/>
      </w:pPr>
      <w:bookmarkStart w:id="9" w:name="_Toc50025253"/>
      <w:r w:rsidRPr="004547B1">
        <w:lastRenderedPageBreak/>
        <w:t>Handshake</w:t>
      </w:r>
      <w:r w:rsidR="004547B1" w:rsidRPr="004547B1">
        <w:t>:</w:t>
      </w:r>
      <w:r w:rsidRPr="004547B1">
        <w:t xml:space="preserve"> Employer</w:t>
      </w:r>
      <w:r w:rsidR="004547B1" w:rsidRPr="004547B1">
        <w:t>s</w:t>
      </w:r>
      <w:bookmarkEnd w:id="9"/>
    </w:p>
    <w:p w14:paraId="4C9A18DD" w14:textId="564EAD0C" w:rsidR="00C31D52" w:rsidRDefault="00765804" w:rsidP="00C31D52">
      <w:pPr>
        <w:autoSpaceDE w:val="0"/>
        <w:autoSpaceDN w:val="0"/>
        <w:adjustRightInd w:val="0"/>
        <w:spacing w:after="0" w:line="240" w:lineRule="auto"/>
        <w:rPr>
          <w:rFonts w:ascii="Segoe UI" w:eastAsia="Bell MT" w:hAnsi="Segoe UI" w:cs="Segoe UI"/>
        </w:rPr>
      </w:pPr>
      <w:bookmarkStart w:id="10" w:name="_Hlk33692805"/>
      <w:r w:rsidRPr="001A361E">
        <w:rPr>
          <w:rFonts w:ascii="Segoe UI" w:eastAsia="Bell MT" w:hAnsi="Segoe UI" w:cs="Segoe UI"/>
        </w:rPr>
        <w:t xml:space="preserve">For the Career Development Center to approve an employer profile, the employer must be a valid and verifiable organization. </w:t>
      </w:r>
      <w:r w:rsidR="00C31D52" w:rsidRPr="001A361E">
        <w:rPr>
          <w:rFonts w:ascii="Segoe UI" w:eastAsia="Bell MT" w:hAnsi="Segoe UI" w:cs="Segoe UI"/>
        </w:rPr>
        <w:t>Student/alumni information accessed by the employer contact(s) is to be used solely by that contact and may not be distributed or sold to any entity other than the specific employer who has access to Handshake.</w:t>
      </w:r>
      <w:r w:rsidR="00C31D52">
        <w:rPr>
          <w:rFonts w:ascii="Segoe UI" w:eastAsia="Bell MT" w:hAnsi="Segoe UI" w:cs="Segoe UI"/>
        </w:rPr>
        <w:t xml:space="preserve"> At Minnesota State Mankato</w:t>
      </w:r>
      <w:r w:rsidR="0059192F">
        <w:rPr>
          <w:rFonts w:ascii="Segoe UI" w:eastAsia="Bell MT" w:hAnsi="Segoe UI" w:cs="Segoe UI"/>
        </w:rPr>
        <w:t>,</w:t>
      </w:r>
      <w:r w:rsidR="00C31D52">
        <w:rPr>
          <w:rFonts w:ascii="Segoe UI" w:eastAsia="Bell MT" w:hAnsi="Segoe UI" w:cs="Segoe UI"/>
        </w:rPr>
        <w:t xml:space="preserve"> Handshake Employer accounts are not approved for private household employers or employers that are posting on behalf of other agencies. </w:t>
      </w:r>
    </w:p>
    <w:bookmarkEnd w:id="10"/>
    <w:p w14:paraId="1C8081DD" w14:textId="77777777" w:rsidR="00C31D52" w:rsidRDefault="00C31D52" w:rsidP="00C31D52">
      <w:pPr>
        <w:autoSpaceDE w:val="0"/>
        <w:autoSpaceDN w:val="0"/>
        <w:adjustRightInd w:val="0"/>
        <w:spacing w:after="0" w:line="240" w:lineRule="auto"/>
        <w:rPr>
          <w:rFonts w:ascii="Segoe UI" w:eastAsia="Bell MT" w:hAnsi="Segoe UI" w:cs="Segoe UI"/>
        </w:rPr>
      </w:pPr>
    </w:p>
    <w:p w14:paraId="2F932A8E" w14:textId="728C4F9E" w:rsidR="00765804" w:rsidRDefault="00C31D52" w:rsidP="00765804">
      <w:pPr>
        <w:autoSpaceDE w:val="0"/>
        <w:autoSpaceDN w:val="0"/>
        <w:adjustRightInd w:val="0"/>
        <w:spacing w:after="0" w:line="240" w:lineRule="auto"/>
        <w:rPr>
          <w:rFonts w:ascii="Segoe UI" w:eastAsia="Bell MT" w:hAnsi="Segoe UI" w:cs="Segoe UI"/>
        </w:rPr>
      </w:pPr>
      <w:r w:rsidRPr="379472B9">
        <w:rPr>
          <w:rFonts w:ascii="Segoe UI" w:eastAsia="Bell MT" w:hAnsi="Segoe UI" w:cs="Segoe UI"/>
        </w:rPr>
        <w:t xml:space="preserve">We reserve the </w:t>
      </w:r>
      <w:r w:rsidR="5A87F870" w:rsidRPr="379472B9">
        <w:rPr>
          <w:rFonts w:ascii="Segoe UI" w:eastAsia="Bell MT" w:hAnsi="Segoe UI" w:cs="Segoe UI"/>
        </w:rPr>
        <w:t>right</w:t>
      </w:r>
      <w:r w:rsidRPr="379472B9">
        <w:rPr>
          <w:rFonts w:ascii="Segoe UI" w:eastAsia="Bell MT" w:hAnsi="Segoe UI" w:cs="Segoe UI"/>
        </w:rPr>
        <w:t xml:space="preserve"> to review and make exceptions as appropriate. </w:t>
      </w:r>
    </w:p>
    <w:p w14:paraId="3925F211" w14:textId="77777777" w:rsidR="00765804" w:rsidRDefault="00765804" w:rsidP="00765804">
      <w:pPr>
        <w:autoSpaceDE w:val="0"/>
        <w:autoSpaceDN w:val="0"/>
        <w:adjustRightInd w:val="0"/>
        <w:spacing w:after="0" w:line="240" w:lineRule="auto"/>
        <w:rPr>
          <w:rFonts w:ascii="Segoe UI" w:eastAsia="Bell MT" w:hAnsi="Segoe UI" w:cs="Segoe UI"/>
        </w:rPr>
      </w:pPr>
    </w:p>
    <w:p w14:paraId="111D381D" w14:textId="7BCB20F9" w:rsidR="00765804" w:rsidRDefault="00765804" w:rsidP="00765804">
      <w:pPr>
        <w:autoSpaceDE w:val="0"/>
        <w:autoSpaceDN w:val="0"/>
        <w:adjustRightInd w:val="0"/>
        <w:spacing w:after="0" w:line="240" w:lineRule="auto"/>
        <w:rPr>
          <w:rFonts w:ascii="Segoe UI" w:eastAsia="Bell MT" w:hAnsi="Segoe UI" w:cs="Segoe UI"/>
        </w:rPr>
      </w:pPr>
      <w:r w:rsidRPr="001A361E">
        <w:rPr>
          <w:rFonts w:ascii="Segoe UI" w:eastAsia="Bell MT" w:hAnsi="Segoe UI" w:cs="Segoe UI"/>
        </w:rPr>
        <w:t xml:space="preserve">Employers are responsible for the accuracy and completeness of </w:t>
      </w:r>
      <w:r>
        <w:rPr>
          <w:rFonts w:ascii="Segoe UI" w:eastAsia="Bell MT" w:hAnsi="Segoe UI" w:cs="Segoe UI"/>
        </w:rPr>
        <w:t xml:space="preserve">all </w:t>
      </w:r>
      <w:r w:rsidRPr="001A361E">
        <w:rPr>
          <w:rFonts w:ascii="Segoe UI" w:eastAsia="Bell MT" w:hAnsi="Segoe UI" w:cs="Segoe UI"/>
        </w:rPr>
        <w:t>employer information</w:t>
      </w:r>
      <w:r w:rsidR="004D46FE">
        <w:rPr>
          <w:rFonts w:ascii="Segoe UI" w:eastAsia="Bell MT" w:hAnsi="Segoe UI" w:cs="Segoe UI"/>
        </w:rPr>
        <w:t>,</w:t>
      </w:r>
      <w:r>
        <w:rPr>
          <w:rFonts w:ascii="Segoe UI" w:eastAsia="Bell MT" w:hAnsi="Segoe UI" w:cs="Segoe UI"/>
        </w:rPr>
        <w:t xml:space="preserve"> including but not limited to address, phone number, website,</w:t>
      </w:r>
      <w:r w:rsidRPr="001A361E">
        <w:rPr>
          <w:rFonts w:ascii="Segoe UI" w:eastAsia="Bell MT" w:hAnsi="Segoe UI" w:cs="Segoe UI"/>
        </w:rPr>
        <w:t xml:space="preserve"> contact name</w:t>
      </w:r>
      <w:r>
        <w:rPr>
          <w:rFonts w:ascii="Segoe UI" w:eastAsia="Bell MT" w:hAnsi="Segoe UI" w:cs="Segoe UI"/>
        </w:rPr>
        <w:t>(s)</w:t>
      </w:r>
      <w:r w:rsidR="004D46FE">
        <w:rPr>
          <w:rFonts w:ascii="Segoe UI" w:eastAsia="Bell MT" w:hAnsi="Segoe UI" w:cs="Segoe UI"/>
        </w:rPr>
        <w:t>,</w:t>
      </w:r>
      <w:r w:rsidRPr="001A361E">
        <w:rPr>
          <w:rFonts w:ascii="Segoe UI" w:eastAsia="Bell MT" w:hAnsi="Segoe UI" w:cs="Segoe UI"/>
        </w:rPr>
        <w:t xml:space="preserve"> </w:t>
      </w:r>
      <w:r>
        <w:rPr>
          <w:rFonts w:ascii="Segoe UI" w:eastAsia="Bell MT" w:hAnsi="Segoe UI" w:cs="Segoe UI"/>
        </w:rPr>
        <w:t xml:space="preserve">etc. </w:t>
      </w:r>
    </w:p>
    <w:p w14:paraId="4521184D" w14:textId="77777777" w:rsidR="00765804" w:rsidRDefault="00765804" w:rsidP="00765804">
      <w:pPr>
        <w:autoSpaceDE w:val="0"/>
        <w:autoSpaceDN w:val="0"/>
        <w:adjustRightInd w:val="0"/>
        <w:spacing w:after="0" w:line="240" w:lineRule="auto"/>
        <w:rPr>
          <w:rFonts w:ascii="Segoe UI" w:eastAsia="Bell MT" w:hAnsi="Segoe UI" w:cs="Segoe UI"/>
        </w:rPr>
      </w:pPr>
    </w:p>
    <w:p w14:paraId="1C8A7778" w14:textId="05149BC0" w:rsidR="00765804" w:rsidRPr="001A361E" w:rsidRDefault="00765804" w:rsidP="00765804">
      <w:pPr>
        <w:autoSpaceDE w:val="0"/>
        <w:autoSpaceDN w:val="0"/>
        <w:adjustRightInd w:val="0"/>
        <w:spacing w:after="0" w:line="240" w:lineRule="auto"/>
        <w:rPr>
          <w:rFonts w:ascii="Segoe UI" w:eastAsia="Bell MT" w:hAnsi="Segoe UI" w:cs="Segoe UI"/>
        </w:rPr>
      </w:pPr>
      <w:r w:rsidRPr="379472B9">
        <w:rPr>
          <w:rFonts w:ascii="Segoe UI" w:eastAsia="Bell MT" w:hAnsi="Segoe UI" w:cs="Segoe UI"/>
        </w:rPr>
        <w:t xml:space="preserve">Employers are responsible for </w:t>
      </w:r>
      <w:r w:rsidR="45A311BE" w:rsidRPr="379472B9">
        <w:rPr>
          <w:rFonts w:ascii="Segoe UI" w:eastAsia="Bell MT" w:hAnsi="Segoe UI" w:cs="Segoe UI"/>
        </w:rPr>
        <w:t>supplying</w:t>
      </w:r>
      <w:r w:rsidRPr="379472B9">
        <w:rPr>
          <w:rFonts w:ascii="Segoe UI" w:eastAsia="Bell MT" w:hAnsi="Segoe UI" w:cs="Segoe UI"/>
        </w:rPr>
        <w:t xml:space="preserve"> </w:t>
      </w:r>
      <w:r w:rsidR="5A7F5412" w:rsidRPr="379472B9">
        <w:rPr>
          <w:rFonts w:ascii="Segoe UI" w:eastAsia="Bell MT" w:hAnsi="Segoe UI" w:cs="Segoe UI"/>
        </w:rPr>
        <w:t>correct</w:t>
      </w:r>
      <w:r w:rsidRPr="379472B9">
        <w:rPr>
          <w:rFonts w:ascii="Segoe UI" w:eastAsia="Bell MT" w:hAnsi="Segoe UI" w:cs="Segoe UI"/>
        </w:rPr>
        <w:t xml:space="preserve"> and current information and </w:t>
      </w:r>
      <w:r w:rsidR="00183369">
        <w:rPr>
          <w:rFonts w:ascii="Segoe UI" w:eastAsia="Bell MT" w:hAnsi="Segoe UI" w:cs="Segoe UI"/>
        </w:rPr>
        <w:t>must</w:t>
      </w:r>
      <w:r w:rsidRPr="379472B9">
        <w:rPr>
          <w:rFonts w:ascii="Segoe UI" w:eastAsia="Bell MT" w:hAnsi="Segoe UI" w:cs="Segoe UI"/>
        </w:rPr>
        <w:t xml:space="preserve"> correct any misrepresentations </w:t>
      </w:r>
      <w:r w:rsidR="40A8CFDC" w:rsidRPr="379472B9">
        <w:rPr>
          <w:rFonts w:ascii="Segoe UI" w:eastAsia="Bell MT" w:hAnsi="Segoe UI" w:cs="Segoe UI"/>
        </w:rPr>
        <w:t>at once</w:t>
      </w:r>
      <w:r w:rsidRPr="379472B9">
        <w:rPr>
          <w:rFonts w:ascii="Segoe UI" w:eastAsia="Bell MT" w:hAnsi="Segoe UI" w:cs="Segoe UI"/>
        </w:rPr>
        <w:t xml:space="preserve"> upon discovery. </w:t>
      </w:r>
    </w:p>
    <w:p w14:paraId="6393149B" w14:textId="77777777" w:rsidR="00765804" w:rsidRDefault="00765804" w:rsidP="00874D7D">
      <w:pPr>
        <w:autoSpaceDE w:val="0"/>
        <w:autoSpaceDN w:val="0"/>
        <w:adjustRightInd w:val="0"/>
        <w:spacing w:after="0" w:line="240" w:lineRule="auto"/>
        <w:rPr>
          <w:rFonts w:ascii="Segoe UI" w:eastAsia="Bell MT" w:hAnsi="Segoe UI" w:cs="Segoe UI"/>
          <w:sz w:val="21"/>
          <w:szCs w:val="21"/>
        </w:rPr>
      </w:pPr>
    </w:p>
    <w:p w14:paraId="7B11C1BF" w14:textId="5ECC6D89" w:rsidR="00FB0424" w:rsidRPr="001A361E" w:rsidRDefault="00FB0424" w:rsidP="00874D7D">
      <w:pPr>
        <w:autoSpaceDE w:val="0"/>
        <w:autoSpaceDN w:val="0"/>
        <w:adjustRightInd w:val="0"/>
        <w:spacing w:after="0" w:line="240" w:lineRule="auto"/>
        <w:rPr>
          <w:rFonts w:ascii="Segoe UI" w:eastAsia="Bell MT" w:hAnsi="Segoe UI" w:cs="Segoe UI"/>
          <w:sz w:val="21"/>
          <w:szCs w:val="21"/>
        </w:rPr>
      </w:pPr>
      <w:r w:rsidRPr="001A361E">
        <w:rPr>
          <w:rFonts w:ascii="Segoe UI" w:eastAsia="Bell MT" w:hAnsi="Segoe UI" w:cs="Segoe UI"/>
          <w:sz w:val="21"/>
          <w:szCs w:val="21"/>
        </w:rPr>
        <w:t xml:space="preserve">The Career Development Center reviews all employer access requests </w:t>
      </w:r>
      <w:r w:rsidR="001E5266" w:rsidRPr="001A361E">
        <w:rPr>
          <w:rFonts w:ascii="Segoe UI" w:eastAsia="Bell MT" w:hAnsi="Segoe UI" w:cs="Segoe UI"/>
          <w:sz w:val="21"/>
          <w:szCs w:val="21"/>
        </w:rPr>
        <w:t xml:space="preserve">typically </w:t>
      </w:r>
      <w:r w:rsidRPr="001A361E">
        <w:rPr>
          <w:rFonts w:ascii="Segoe UI" w:eastAsia="Bell MT" w:hAnsi="Segoe UI" w:cs="Segoe UI"/>
          <w:sz w:val="21"/>
          <w:szCs w:val="21"/>
        </w:rPr>
        <w:t>within three to five business days by the below criteria:</w:t>
      </w:r>
    </w:p>
    <w:p w14:paraId="2D6A1D63" w14:textId="0310AEE7" w:rsidR="00FB0424" w:rsidRPr="001A361E" w:rsidRDefault="00FB0424" w:rsidP="00FB0424">
      <w:pPr>
        <w:pStyle w:val="ListParagraph"/>
        <w:numPr>
          <w:ilvl w:val="0"/>
          <w:numId w:val="22"/>
        </w:numPr>
        <w:autoSpaceDE w:val="0"/>
        <w:autoSpaceDN w:val="0"/>
        <w:adjustRightInd w:val="0"/>
        <w:spacing w:after="0" w:line="240" w:lineRule="auto"/>
        <w:rPr>
          <w:rFonts w:ascii="Segoe UI" w:eastAsia="Bell MT" w:hAnsi="Segoe UI" w:cs="Segoe UI"/>
          <w:sz w:val="21"/>
          <w:szCs w:val="21"/>
        </w:rPr>
      </w:pPr>
      <w:r w:rsidRPr="001A361E">
        <w:rPr>
          <w:rFonts w:ascii="Segoe UI" w:eastAsia="Bell MT" w:hAnsi="Segoe UI" w:cs="Segoe UI"/>
          <w:sz w:val="21"/>
          <w:szCs w:val="21"/>
        </w:rPr>
        <w:t xml:space="preserve">Employers from the </w:t>
      </w:r>
      <w:r w:rsidR="00765804" w:rsidRPr="001A361E">
        <w:rPr>
          <w:rFonts w:ascii="Segoe UI" w:eastAsia="Bell MT" w:hAnsi="Segoe UI" w:cs="Segoe UI"/>
          <w:sz w:val="21"/>
          <w:szCs w:val="21"/>
        </w:rPr>
        <w:t>five-state</w:t>
      </w:r>
      <w:r w:rsidRPr="001A361E">
        <w:rPr>
          <w:rFonts w:ascii="Segoe UI" w:eastAsia="Bell MT" w:hAnsi="Segoe UI" w:cs="Segoe UI"/>
          <w:sz w:val="21"/>
          <w:szCs w:val="21"/>
        </w:rPr>
        <w:t xml:space="preserve"> region</w:t>
      </w:r>
      <w:r w:rsidR="00765804">
        <w:rPr>
          <w:rFonts w:ascii="Segoe UI" w:eastAsia="Bell MT" w:hAnsi="Segoe UI" w:cs="Segoe UI"/>
          <w:sz w:val="21"/>
          <w:szCs w:val="21"/>
        </w:rPr>
        <w:t xml:space="preserve"> reviewed first</w:t>
      </w:r>
      <w:r w:rsidRPr="001A361E">
        <w:rPr>
          <w:rFonts w:ascii="Segoe UI" w:eastAsia="Bell MT" w:hAnsi="Segoe UI" w:cs="Segoe UI"/>
          <w:sz w:val="21"/>
          <w:szCs w:val="21"/>
        </w:rPr>
        <w:t>: MN, IA, ND, SD, WI</w:t>
      </w:r>
    </w:p>
    <w:p w14:paraId="22E9ACBB" w14:textId="77777777" w:rsidR="00874D7D" w:rsidRPr="001A361E" w:rsidRDefault="00FB0424" w:rsidP="00FB0424">
      <w:pPr>
        <w:pStyle w:val="ListParagraph"/>
        <w:numPr>
          <w:ilvl w:val="0"/>
          <w:numId w:val="22"/>
        </w:numPr>
        <w:autoSpaceDE w:val="0"/>
        <w:autoSpaceDN w:val="0"/>
        <w:adjustRightInd w:val="0"/>
        <w:spacing w:after="0" w:line="240" w:lineRule="auto"/>
        <w:rPr>
          <w:rFonts w:ascii="Segoe UI" w:eastAsia="Bell MT" w:hAnsi="Segoe UI" w:cs="Segoe UI"/>
          <w:sz w:val="21"/>
          <w:szCs w:val="21"/>
        </w:rPr>
      </w:pPr>
      <w:r w:rsidRPr="001A361E">
        <w:rPr>
          <w:rFonts w:ascii="Segoe UI" w:eastAsia="Bell MT" w:hAnsi="Segoe UI" w:cs="Segoe UI"/>
          <w:sz w:val="21"/>
          <w:szCs w:val="21"/>
        </w:rPr>
        <w:t xml:space="preserve">Employer trust score </w:t>
      </w:r>
      <w:r w:rsidR="004B4314" w:rsidRPr="001A361E">
        <w:rPr>
          <w:rFonts w:ascii="Segoe UI" w:eastAsia="Bell MT" w:hAnsi="Segoe UI" w:cs="Segoe UI"/>
          <w:sz w:val="21"/>
          <w:szCs w:val="21"/>
        </w:rPr>
        <w:t>80% or higher</w:t>
      </w:r>
    </w:p>
    <w:p w14:paraId="500FD8E4" w14:textId="01A6AED1" w:rsidR="00FB0424" w:rsidRDefault="00874D7D" w:rsidP="00FB0424">
      <w:pPr>
        <w:pStyle w:val="ListParagraph"/>
        <w:numPr>
          <w:ilvl w:val="0"/>
          <w:numId w:val="22"/>
        </w:numPr>
        <w:autoSpaceDE w:val="0"/>
        <w:autoSpaceDN w:val="0"/>
        <w:adjustRightInd w:val="0"/>
        <w:spacing w:after="0" w:line="240" w:lineRule="auto"/>
        <w:rPr>
          <w:rFonts w:ascii="Segoe UI" w:eastAsia="Bell MT" w:hAnsi="Segoe UI" w:cs="Segoe UI"/>
          <w:sz w:val="21"/>
          <w:szCs w:val="21"/>
        </w:rPr>
      </w:pPr>
      <w:r w:rsidRPr="001A361E">
        <w:rPr>
          <w:rFonts w:ascii="Segoe UI" w:eastAsia="Bell MT" w:hAnsi="Segoe UI" w:cs="Segoe UI"/>
          <w:sz w:val="21"/>
          <w:szCs w:val="21"/>
        </w:rPr>
        <w:t>Employer account completeness and accuracy of information</w:t>
      </w:r>
      <w:r w:rsidR="004B4314" w:rsidRPr="001A361E">
        <w:rPr>
          <w:rFonts w:ascii="Segoe UI" w:eastAsia="Bell MT" w:hAnsi="Segoe UI" w:cs="Segoe UI"/>
          <w:sz w:val="21"/>
          <w:szCs w:val="21"/>
        </w:rPr>
        <w:t xml:space="preserve"> </w:t>
      </w:r>
    </w:p>
    <w:p w14:paraId="728D2E70" w14:textId="5D1E0287" w:rsidR="001A361E" w:rsidRDefault="001A361E" w:rsidP="00FB0424">
      <w:pPr>
        <w:pStyle w:val="ListParagraph"/>
        <w:numPr>
          <w:ilvl w:val="0"/>
          <w:numId w:val="22"/>
        </w:numPr>
        <w:autoSpaceDE w:val="0"/>
        <w:autoSpaceDN w:val="0"/>
        <w:adjustRightInd w:val="0"/>
        <w:spacing w:after="0" w:line="240" w:lineRule="auto"/>
        <w:rPr>
          <w:rFonts w:ascii="Segoe UI" w:eastAsia="Bell MT" w:hAnsi="Segoe UI" w:cs="Segoe UI"/>
          <w:sz w:val="21"/>
          <w:szCs w:val="21"/>
        </w:rPr>
      </w:pPr>
      <w:r>
        <w:rPr>
          <w:rFonts w:ascii="Segoe UI" w:eastAsia="Bell MT" w:hAnsi="Segoe UI" w:cs="Segoe UI"/>
          <w:sz w:val="21"/>
          <w:szCs w:val="21"/>
        </w:rPr>
        <w:t xml:space="preserve">Google </w:t>
      </w:r>
      <w:r w:rsidR="00765804">
        <w:rPr>
          <w:rFonts w:ascii="Segoe UI" w:eastAsia="Bell MT" w:hAnsi="Segoe UI" w:cs="Segoe UI"/>
          <w:sz w:val="21"/>
          <w:szCs w:val="21"/>
        </w:rPr>
        <w:t>s</w:t>
      </w:r>
      <w:r>
        <w:rPr>
          <w:rFonts w:ascii="Segoe UI" w:eastAsia="Bell MT" w:hAnsi="Segoe UI" w:cs="Segoe UI"/>
          <w:sz w:val="21"/>
          <w:szCs w:val="21"/>
        </w:rPr>
        <w:t xml:space="preserve">earch for </w:t>
      </w:r>
      <w:r w:rsidR="005C6CE1">
        <w:rPr>
          <w:rFonts w:ascii="Segoe UI" w:eastAsia="Bell MT" w:hAnsi="Segoe UI" w:cs="Segoe UI"/>
          <w:sz w:val="21"/>
          <w:szCs w:val="21"/>
        </w:rPr>
        <w:t xml:space="preserve">an </w:t>
      </w:r>
      <w:r>
        <w:rPr>
          <w:rFonts w:ascii="Segoe UI" w:eastAsia="Bell MT" w:hAnsi="Segoe UI" w:cs="Segoe UI"/>
          <w:sz w:val="21"/>
          <w:szCs w:val="21"/>
        </w:rPr>
        <w:t>employer location</w:t>
      </w:r>
    </w:p>
    <w:p w14:paraId="238CA258" w14:textId="6887043C" w:rsidR="001A361E" w:rsidRDefault="001A361E" w:rsidP="00FB0424">
      <w:pPr>
        <w:pStyle w:val="ListParagraph"/>
        <w:numPr>
          <w:ilvl w:val="0"/>
          <w:numId w:val="22"/>
        </w:numPr>
        <w:autoSpaceDE w:val="0"/>
        <w:autoSpaceDN w:val="0"/>
        <w:adjustRightInd w:val="0"/>
        <w:spacing w:after="0" w:line="240" w:lineRule="auto"/>
        <w:rPr>
          <w:rFonts w:ascii="Segoe UI" w:eastAsia="Bell MT" w:hAnsi="Segoe UI" w:cs="Segoe UI"/>
          <w:sz w:val="21"/>
          <w:szCs w:val="21"/>
        </w:rPr>
      </w:pPr>
      <w:r>
        <w:rPr>
          <w:rFonts w:ascii="Segoe UI" w:eastAsia="Bell MT" w:hAnsi="Segoe UI" w:cs="Segoe UI"/>
          <w:sz w:val="21"/>
          <w:szCs w:val="21"/>
        </w:rPr>
        <w:t xml:space="preserve">Employer </w:t>
      </w:r>
      <w:r w:rsidR="00765804">
        <w:rPr>
          <w:rFonts w:ascii="Segoe UI" w:eastAsia="Bell MT" w:hAnsi="Segoe UI" w:cs="Segoe UI"/>
          <w:sz w:val="21"/>
          <w:szCs w:val="21"/>
        </w:rPr>
        <w:t>w</w:t>
      </w:r>
      <w:r>
        <w:rPr>
          <w:rFonts w:ascii="Segoe UI" w:eastAsia="Bell MT" w:hAnsi="Segoe UI" w:cs="Segoe UI"/>
          <w:sz w:val="21"/>
          <w:szCs w:val="21"/>
        </w:rPr>
        <w:t xml:space="preserve">ebsite </w:t>
      </w:r>
    </w:p>
    <w:p w14:paraId="33F7A74F" w14:textId="27970AD3" w:rsidR="001A361E" w:rsidRPr="001A361E" w:rsidRDefault="001A361E" w:rsidP="00FB0424">
      <w:pPr>
        <w:pStyle w:val="ListParagraph"/>
        <w:numPr>
          <w:ilvl w:val="0"/>
          <w:numId w:val="22"/>
        </w:numPr>
        <w:autoSpaceDE w:val="0"/>
        <w:autoSpaceDN w:val="0"/>
        <w:adjustRightInd w:val="0"/>
        <w:spacing w:after="0" w:line="240" w:lineRule="auto"/>
        <w:rPr>
          <w:rFonts w:ascii="Segoe UI" w:eastAsia="Bell MT" w:hAnsi="Segoe UI" w:cs="Segoe UI"/>
          <w:sz w:val="21"/>
          <w:szCs w:val="21"/>
        </w:rPr>
      </w:pPr>
      <w:r>
        <w:rPr>
          <w:rFonts w:ascii="Segoe UI" w:eastAsia="Bell MT" w:hAnsi="Segoe UI" w:cs="Segoe UI"/>
          <w:sz w:val="21"/>
          <w:szCs w:val="21"/>
        </w:rPr>
        <w:t xml:space="preserve">Social </w:t>
      </w:r>
      <w:r w:rsidR="00765804">
        <w:rPr>
          <w:rFonts w:ascii="Segoe UI" w:eastAsia="Bell MT" w:hAnsi="Segoe UI" w:cs="Segoe UI"/>
          <w:sz w:val="21"/>
          <w:szCs w:val="21"/>
        </w:rPr>
        <w:t>m</w:t>
      </w:r>
      <w:r>
        <w:rPr>
          <w:rFonts w:ascii="Segoe UI" w:eastAsia="Bell MT" w:hAnsi="Segoe UI" w:cs="Segoe UI"/>
          <w:sz w:val="21"/>
          <w:szCs w:val="21"/>
        </w:rPr>
        <w:t>edia presence</w:t>
      </w:r>
      <w:r w:rsidR="00765804">
        <w:rPr>
          <w:rFonts w:ascii="Segoe UI" w:eastAsia="Bell MT" w:hAnsi="Segoe UI" w:cs="Segoe UI"/>
          <w:sz w:val="21"/>
          <w:szCs w:val="21"/>
        </w:rPr>
        <w:t xml:space="preserve"> </w:t>
      </w:r>
    </w:p>
    <w:p w14:paraId="08F89CFD" w14:textId="77777777" w:rsidR="00874D7D" w:rsidRPr="001A361E" w:rsidRDefault="00874D7D" w:rsidP="00874D7D">
      <w:pPr>
        <w:spacing w:after="0" w:line="240" w:lineRule="auto"/>
        <w:rPr>
          <w:rFonts w:ascii="Segoe UI" w:eastAsia="Bell MT" w:hAnsi="Segoe UI" w:cs="Segoe UI"/>
          <w:sz w:val="21"/>
          <w:szCs w:val="21"/>
        </w:rPr>
      </w:pPr>
    </w:p>
    <w:p w14:paraId="6E0FA40D" w14:textId="70DB3C6F" w:rsidR="00370079" w:rsidRPr="001A361E" w:rsidRDefault="00370079" w:rsidP="00874D7D">
      <w:pPr>
        <w:spacing w:after="0" w:line="240" w:lineRule="auto"/>
        <w:rPr>
          <w:rFonts w:ascii="Segoe UI" w:eastAsia="Bell MT" w:hAnsi="Segoe UI" w:cs="Segoe UI"/>
          <w:b/>
          <w:sz w:val="21"/>
          <w:szCs w:val="21"/>
        </w:rPr>
      </w:pPr>
      <w:r w:rsidRPr="001A361E">
        <w:rPr>
          <w:rFonts w:ascii="Segoe UI" w:eastAsia="Bell MT" w:hAnsi="Segoe UI" w:cs="Segoe UI"/>
          <w:sz w:val="21"/>
          <w:szCs w:val="21"/>
        </w:rPr>
        <w:t xml:space="preserve">Employers </w:t>
      </w:r>
      <w:r w:rsidR="001A361E">
        <w:rPr>
          <w:rFonts w:ascii="Segoe UI" w:eastAsia="Bell MT" w:hAnsi="Segoe UI" w:cs="Segoe UI"/>
          <w:sz w:val="21"/>
          <w:szCs w:val="21"/>
        </w:rPr>
        <w:t xml:space="preserve">may be declined or receive limited access </w:t>
      </w:r>
      <w:r w:rsidR="00765804">
        <w:rPr>
          <w:rFonts w:ascii="Segoe UI" w:eastAsia="Bell MT" w:hAnsi="Segoe UI" w:cs="Segoe UI"/>
          <w:sz w:val="21"/>
          <w:szCs w:val="21"/>
        </w:rPr>
        <w:t>by the below criteria</w:t>
      </w:r>
      <w:r w:rsidRPr="001A361E">
        <w:rPr>
          <w:rFonts w:ascii="Segoe UI" w:eastAsia="Bell MT" w:hAnsi="Segoe UI" w:cs="Segoe UI"/>
          <w:sz w:val="21"/>
          <w:szCs w:val="21"/>
        </w:rPr>
        <w:t xml:space="preserve"> </w:t>
      </w:r>
    </w:p>
    <w:p w14:paraId="6915808E" w14:textId="3E6901FB" w:rsidR="00370079" w:rsidRPr="001A361E" w:rsidRDefault="00765804" w:rsidP="00370079">
      <w:pPr>
        <w:pStyle w:val="ListParagraph"/>
        <w:numPr>
          <w:ilvl w:val="0"/>
          <w:numId w:val="20"/>
        </w:numPr>
        <w:spacing w:after="0" w:line="240" w:lineRule="auto"/>
        <w:rPr>
          <w:rFonts w:ascii="Segoe UI" w:eastAsia="Bell MT" w:hAnsi="Segoe UI" w:cs="Segoe UI"/>
          <w:sz w:val="21"/>
          <w:szCs w:val="21"/>
        </w:rPr>
      </w:pPr>
      <w:r>
        <w:rPr>
          <w:rFonts w:ascii="Segoe UI" w:eastAsia="Bell MT" w:hAnsi="Segoe UI" w:cs="Segoe UI"/>
          <w:sz w:val="21"/>
          <w:szCs w:val="21"/>
        </w:rPr>
        <w:t xml:space="preserve">Employer </w:t>
      </w:r>
      <w:r w:rsidR="00370079" w:rsidRPr="001A361E">
        <w:rPr>
          <w:rFonts w:ascii="Segoe UI" w:eastAsia="Bell MT" w:hAnsi="Segoe UI" w:cs="Segoe UI"/>
          <w:sz w:val="21"/>
          <w:szCs w:val="21"/>
        </w:rPr>
        <w:t xml:space="preserve">trust score </w:t>
      </w:r>
      <w:r w:rsidRPr="001A361E">
        <w:rPr>
          <w:rFonts w:ascii="Segoe UI" w:eastAsia="Bell MT" w:hAnsi="Segoe UI" w:cs="Segoe UI"/>
          <w:sz w:val="21"/>
          <w:szCs w:val="21"/>
        </w:rPr>
        <w:t>50%</w:t>
      </w:r>
      <w:r>
        <w:rPr>
          <w:rFonts w:ascii="Segoe UI" w:eastAsia="Bell MT" w:hAnsi="Segoe UI" w:cs="Segoe UI"/>
          <w:sz w:val="21"/>
          <w:szCs w:val="21"/>
        </w:rPr>
        <w:t xml:space="preserve"> or </w:t>
      </w:r>
      <w:r w:rsidR="00370079" w:rsidRPr="001A361E">
        <w:rPr>
          <w:rFonts w:ascii="Segoe UI" w:eastAsia="Bell MT" w:hAnsi="Segoe UI" w:cs="Segoe UI"/>
          <w:sz w:val="21"/>
          <w:szCs w:val="21"/>
        </w:rPr>
        <w:t xml:space="preserve">below </w:t>
      </w:r>
    </w:p>
    <w:p w14:paraId="78F1AEE9" w14:textId="3E3067E1" w:rsidR="00370079" w:rsidRPr="001A361E" w:rsidRDefault="00765804" w:rsidP="00370079">
      <w:pPr>
        <w:pStyle w:val="ListParagraph"/>
        <w:numPr>
          <w:ilvl w:val="0"/>
          <w:numId w:val="20"/>
        </w:numPr>
        <w:spacing w:after="0" w:line="240" w:lineRule="auto"/>
        <w:rPr>
          <w:rFonts w:ascii="Segoe UI" w:eastAsia="Bell MT" w:hAnsi="Segoe UI" w:cs="Segoe UI"/>
          <w:sz w:val="21"/>
          <w:szCs w:val="21"/>
        </w:rPr>
      </w:pPr>
      <w:r>
        <w:rPr>
          <w:rFonts w:ascii="Segoe UI" w:eastAsia="Bell MT" w:hAnsi="Segoe UI" w:cs="Segoe UI"/>
          <w:sz w:val="21"/>
          <w:szCs w:val="21"/>
        </w:rPr>
        <w:t>D</w:t>
      </w:r>
      <w:r w:rsidR="00370079" w:rsidRPr="001A361E">
        <w:rPr>
          <w:rFonts w:ascii="Segoe UI" w:eastAsia="Bell MT" w:hAnsi="Segoe UI" w:cs="Segoe UI"/>
          <w:sz w:val="21"/>
          <w:szCs w:val="21"/>
        </w:rPr>
        <w:t>uplicate employer accounts in Handshake</w:t>
      </w:r>
    </w:p>
    <w:p w14:paraId="1B30163B" w14:textId="36204B31" w:rsidR="00674BDB" w:rsidRDefault="00674BDB" w:rsidP="004547B1">
      <w:pPr>
        <w:pStyle w:val="ListParagraph"/>
        <w:numPr>
          <w:ilvl w:val="0"/>
          <w:numId w:val="20"/>
        </w:numPr>
        <w:spacing w:after="0" w:line="240" w:lineRule="auto"/>
        <w:rPr>
          <w:rFonts w:ascii="Segoe UI" w:eastAsia="Bell MT" w:hAnsi="Segoe UI" w:cs="Segoe UI"/>
          <w:sz w:val="21"/>
          <w:szCs w:val="21"/>
        </w:rPr>
      </w:pPr>
      <w:r>
        <w:rPr>
          <w:rFonts w:ascii="Segoe UI" w:eastAsia="Bell MT" w:hAnsi="Segoe UI" w:cs="Segoe UI"/>
          <w:sz w:val="21"/>
          <w:szCs w:val="21"/>
        </w:rPr>
        <w:t>Secondary Priority Employers</w:t>
      </w:r>
    </w:p>
    <w:p w14:paraId="3FBE99A6" w14:textId="4C7AB9A0" w:rsidR="004547B1" w:rsidRPr="00765804" w:rsidRDefault="00874D7D" w:rsidP="004547B1">
      <w:pPr>
        <w:pStyle w:val="ListParagraph"/>
        <w:numPr>
          <w:ilvl w:val="0"/>
          <w:numId w:val="20"/>
        </w:numPr>
        <w:spacing w:after="0" w:line="240" w:lineRule="auto"/>
        <w:rPr>
          <w:rStyle w:val="Heading3Char"/>
          <w:rFonts w:eastAsia="Bell MT" w:cs="Segoe UI"/>
          <w:b w:val="0"/>
          <w:bCs w:val="0"/>
          <w:sz w:val="21"/>
          <w:szCs w:val="21"/>
        </w:rPr>
      </w:pPr>
      <w:r w:rsidRPr="001A361E">
        <w:rPr>
          <w:rFonts w:ascii="Segoe UI" w:eastAsia="Bell MT" w:hAnsi="Segoe UI" w:cs="Segoe UI"/>
          <w:sz w:val="21"/>
          <w:szCs w:val="21"/>
        </w:rPr>
        <w:t>Third</w:t>
      </w:r>
      <w:r w:rsidR="005C6CE1">
        <w:rPr>
          <w:rFonts w:ascii="Segoe UI" w:eastAsia="Bell MT" w:hAnsi="Segoe UI" w:cs="Segoe UI"/>
          <w:sz w:val="21"/>
          <w:szCs w:val="21"/>
        </w:rPr>
        <w:t>-</w:t>
      </w:r>
      <w:r w:rsidRPr="001A361E">
        <w:rPr>
          <w:rFonts w:ascii="Segoe UI" w:eastAsia="Bell MT" w:hAnsi="Segoe UI" w:cs="Segoe UI"/>
          <w:sz w:val="21"/>
          <w:szCs w:val="21"/>
        </w:rPr>
        <w:t>Party Agency (temporary agencies, temp-to-hire agencies, search firms, etc.)</w:t>
      </w:r>
    </w:p>
    <w:p w14:paraId="125D98AF" w14:textId="79B3AA7E" w:rsidR="004547B1" w:rsidRPr="004547B1" w:rsidRDefault="004547B1" w:rsidP="004547B1">
      <w:pPr>
        <w:pStyle w:val="Heading3"/>
      </w:pPr>
      <w:bookmarkStart w:id="11" w:name="_Toc50025254"/>
      <w:r w:rsidRPr="004547B1">
        <w:rPr>
          <w:rStyle w:val="Heading3Char"/>
          <w:b/>
          <w:bCs/>
        </w:rPr>
        <w:t xml:space="preserve">Handshake: </w:t>
      </w:r>
      <w:r w:rsidR="005505B5" w:rsidRPr="004547B1">
        <w:rPr>
          <w:rStyle w:val="Heading3Char"/>
          <w:b/>
          <w:bCs/>
        </w:rPr>
        <w:t>Private Household Employer Accounts</w:t>
      </w:r>
      <w:bookmarkEnd w:id="11"/>
    </w:p>
    <w:p w14:paraId="22075657" w14:textId="77777777" w:rsidR="00C2068F" w:rsidRDefault="005505B5" w:rsidP="379472B9">
      <w:pPr>
        <w:pStyle w:val="NormalWeb"/>
        <w:rPr>
          <w:rFonts w:ascii="Segoe UI" w:hAnsi="Segoe UI" w:cs="Segoe UI"/>
          <w:color w:val="000000" w:themeColor="text1"/>
          <w:sz w:val="21"/>
          <w:szCs w:val="21"/>
        </w:rPr>
      </w:pPr>
      <w:r w:rsidRPr="379472B9">
        <w:rPr>
          <w:rFonts w:ascii="Segoe UI" w:hAnsi="Segoe UI" w:cs="Segoe UI"/>
          <w:color w:val="000000" w:themeColor="text1"/>
          <w:sz w:val="21"/>
          <w:szCs w:val="21"/>
        </w:rPr>
        <w:t xml:space="preserve">Effective June 1, 2019, as a precaution for the safety of all involved, the Career Development Center will no longer approve employers or job postings that are for personal/private households or posted by a single individual/family (not part of a larger company). This includes, but is not limited to private households recruiting for: personal care attendants, house cleaning, yard work, nannies, tutors, pet care, </w:t>
      </w:r>
      <w:r w:rsidR="66ECAE1E" w:rsidRPr="379472B9">
        <w:rPr>
          <w:rFonts w:ascii="Segoe UI" w:hAnsi="Segoe UI" w:cs="Segoe UI"/>
          <w:color w:val="000000" w:themeColor="text1"/>
          <w:sz w:val="21"/>
          <w:szCs w:val="21"/>
        </w:rPr>
        <w:t xml:space="preserve">etc. </w:t>
      </w:r>
    </w:p>
    <w:p w14:paraId="392D67FE" w14:textId="6D098A30" w:rsidR="005505B5" w:rsidRPr="005505B5" w:rsidRDefault="005505B5" w:rsidP="379472B9">
      <w:pPr>
        <w:pStyle w:val="NormalWeb"/>
        <w:rPr>
          <w:rFonts w:ascii="Segoe UI" w:hAnsi="Segoe UI" w:cs="Segoe UI"/>
          <w:color w:val="000000"/>
          <w:sz w:val="21"/>
          <w:szCs w:val="21"/>
        </w:rPr>
      </w:pPr>
      <w:r w:rsidRPr="379472B9">
        <w:rPr>
          <w:rFonts w:ascii="Segoe UI" w:hAnsi="Segoe UI" w:cs="Segoe UI"/>
          <w:color w:val="000000" w:themeColor="text1"/>
          <w:sz w:val="21"/>
          <w:szCs w:val="21"/>
        </w:rPr>
        <w:t xml:space="preserve">When the position </w:t>
      </w:r>
      <w:r w:rsidR="00765804" w:rsidRPr="379472B9">
        <w:rPr>
          <w:rFonts w:ascii="Segoe UI" w:hAnsi="Segoe UI" w:cs="Segoe UI"/>
          <w:color w:val="000000" w:themeColor="text1"/>
          <w:sz w:val="21"/>
          <w:szCs w:val="21"/>
        </w:rPr>
        <w:t>is in</w:t>
      </w:r>
      <w:r w:rsidRPr="379472B9">
        <w:rPr>
          <w:rFonts w:ascii="Segoe UI" w:hAnsi="Segoe UI" w:cs="Segoe UI"/>
          <w:color w:val="000000" w:themeColor="text1"/>
          <w:sz w:val="21"/>
          <w:szCs w:val="21"/>
        </w:rPr>
        <w:t xml:space="preserve"> a personal home offered by a family or individual, it is hard for the Career Development Center to vet, regulate, or judge the work environment that a student is </w:t>
      </w:r>
      <w:r w:rsidR="00765804" w:rsidRPr="379472B9">
        <w:rPr>
          <w:rFonts w:ascii="Segoe UI" w:hAnsi="Segoe UI" w:cs="Segoe UI"/>
          <w:color w:val="000000" w:themeColor="text1"/>
          <w:sz w:val="21"/>
          <w:szCs w:val="21"/>
        </w:rPr>
        <w:t>entering</w:t>
      </w:r>
      <w:r w:rsidRPr="379472B9">
        <w:rPr>
          <w:rFonts w:ascii="Segoe UI" w:hAnsi="Segoe UI" w:cs="Segoe UI"/>
          <w:color w:val="000000" w:themeColor="text1"/>
          <w:sz w:val="21"/>
          <w:szCs w:val="21"/>
        </w:rPr>
        <w:t xml:space="preserve">. </w:t>
      </w:r>
      <w:r w:rsidR="00765804" w:rsidRPr="379472B9">
        <w:rPr>
          <w:rFonts w:ascii="Segoe UI" w:hAnsi="Segoe UI" w:cs="Segoe UI"/>
          <w:color w:val="000000" w:themeColor="text1"/>
          <w:sz w:val="21"/>
          <w:szCs w:val="21"/>
        </w:rPr>
        <w:t>T</w:t>
      </w:r>
      <w:r w:rsidRPr="379472B9">
        <w:rPr>
          <w:rFonts w:ascii="Segoe UI" w:hAnsi="Segoe UI" w:cs="Segoe UI"/>
          <w:color w:val="000000" w:themeColor="text1"/>
          <w:sz w:val="21"/>
          <w:szCs w:val="21"/>
        </w:rPr>
        <w:t>he Career Development Center will have to deny some great employers and job postings</w:t>
      </w:r>
      <w:r w:rsidR="005C6CE1">
        <w:rPr>
          <w:rFonts w:ascii="Segoe UI" w:hAnsi="Segoe UI" w:cs="Segoe UI"/>
          <w:color w:val="000000" w:themeColor="text1"/>
          <w:sz w:val="21"/>
          <w:szCs w:val="21"/>
        </w:rPr>
        <w:t>,</w:t>
      </w:r>
      <w:r w:rsidRPr="379472B9">
        <w:rPr>
          <w:rFonts w:ascii="Segoe UI" w:hAnsi="Segoe UI" w:cs="Segoe UI"/>
          <w:color w:val="000000" w:themeColor="text1"/>
          <w:sz w:val="21"/>
          <w:szCs w:val="21"/>
        </w:rPr>
        <w:t xml:space="preserve"> offering rewarding experiences for our students </w:t>
      </w:r>
      <w:r w:rsidR="440811B9" w:rsidRPr="379472B9">
        <w:rPr>
          <w:rFonts w:ascii="Segoe UI" w:hAnsi="Segoe UI" w:cs="Segoe UI"/>
          <w:color w:val="000000" w:themeColor="text1"/>
          <w:sz w:val="21"/>
          <w:szCs w:val="21"/>
        </w:rPr>
        <w:t>to</w:t>
      </w:r>
      <w:r w:rsidRPr="379472B9">
        <w:rPr>
          <w:rFonts w:ascii="Segoe UI" w:hAnsi="Segoe UI" w:cs="Segoe UI"/>
          <w:color w:val="000000" w:themeColor="text1"/>
          <w:sz w:val="21"/>
          <w:szCs w:val="21"/>
        </w:rPr>
        <w:t xml:space="preserve"> </w:t>
      </w:r>
      <w:r w:rsidR="00765804" w:rsidRPr="379472B9">
        <w:rPr>
          <w:rFonts w:ascii="Segoe UI" w:hAnsi="Segoe UI" w:cs="Segoe UI"/>
          <w:color w:val="000000" w:themeColor="text1"/>
          <w:sz w:val="21"/>
          <w:szCs w:val="21"/>
        </w:rPr>
        <w:t>follow</w:t>
      </w:r>
      <w:r w:rsidRPr="379472B9">
        <w:rPr>
          <w:rFonts w:ascii="Segoe UI" w:hAnsi="Segoe UI" w:cs="Segoe UI"/>
          <w:color w:val="000000" w:themeColor="text1"/>
          <w:sz w:val="21"/>
          <w:szCs w:val="21"/>
        </w:rPr>
        <w:t xml:space="preserve"> the ethical standards of our profession to the best of our ability. </w:t>
      </w:r>
    </w:p>
    <w:p w14:paraId="1DFB556A" w14:textId="4F543D92" w:rsidR="005505B5" w:rsidRPr="004547B1" w:rsidRDefault="005505B5" w:rsidP="00C2068F">
      <w:pPr>
        <w:pStyle w:val="NoSpacing"/>
      </w:pPr>
      <w:r w:rsidRPr="004547B1">
        <w:lastRenderedPageBreak/>
        <w:t xml:space="preserve">Private Household Recruiting Alternative Options: </w:t>
      </w:r>
    </w:p>
    <w:p w14:paraId="4E088AB0" w14:textId="2D33A5D6" w:rsidR="005505B5" w:rsidRPr="005505B5" w:rsidRDefault="00765804" w:rsidP="005505B5">
      <w:pPr>
        <w:pStyle w:val="NormalWeb"/>
        <w:spacing w:before="0" w:beforeAutospacing="0" w:after="0" w:afterAutospacing="0"/>
        <w:rPr>
          <w:rFonts w:ascii="Segoe UI" w:hAnsi="Segoe UI" w:cs="Segoe UI"/>
          <w:iCs/>
          <w:color w:val="000000"/>
          <w:sz w:val="21"/>
          <w:szCs w:val="21"/>
        </w:rPr>
      </w:pPr>
      <w:r>
        <w:rPr>
          <w:rFonts w:ascii="Segoe UI" w:hAnsi="Segoe UI" w:cs="Segoe UI"/>
          <w:iCs/>
          <w:color w:val="000000"/>
          <w:sz w:val="21"/>
          <w:szCs w:val="21"/>
        </w:rPr>
        <w:t xml:space="preserve">Minnesota State University Mankato </w:t>
      </w:r>
      <w:r w:rsidR="005505B5" w:rsidRPr="005505B5">
        <w:rPr>
          <w:rFonts w:ascii="Segoe UI" w:hAnsi="Segoe UI" w:cs="Segoe UI"/>
          <w:iCs/>
          <w:color w:val="000000"/>
          <w:sz w:val="21"/>
          <w:szCs w:val="21"/>
        </w:rPr>
        <w:t xml:space="preserve">Reporter Ad: </w:t>
      </w:r>
      <w:hyperlink r:id="rId16" w:history="1">
        <w:r w:rsidR="005505B5" w:rsidRPr="005505B5">
          <w:rPr>
            <w:rStyle w:val="Hyperlink"/>
            <w:rFonts w:ascii="Segoe UI" w:hAnsi="Segoe UI" w:cs="Segoe UI"/>
            <w:iCs/>
            <w:sz w:val="21"/>
            <w:szCs w:val="21"/>
          </w:rPr>
          <w:t>http://www.msureporter.com/</w:t>
        </w:r>
      </w:hyperlink>
    </w:p>
    <w:p w14:paraId="38BD7135" w14:textId="77777777" w:rsidR="005505B5" w:rsidRPr="005505B5" w:rsidRDefault="005505B5" w:rsidP="005505B5">
      <w:pPr>
        <w:pStyle w:val="NormalWeb"/>
        <w:spacing w:before="0" w:beforeAutospacing="0" w:after="0" w:afterAutospacing="0"/>
        <w:rPr>
          <w:rFonts w:ascii="Segoe UI" w:hAnsi="Segoe UI" w:cs="Segoe UI"/>
          <w:sz w:val="21"/>
          <w:szCs w:val="21"/>
        </w:rPr>
      </w:pPr>
      <w:r w:rsidRPr="005505B5">
        <w:rPr>
          <w:rFonts w:ascii="Segoe UI" w:hAnsi="Segoe UI" w:cs="Segoe UI"/>
          <w:iCs/>
          <w:color w:val="000000"/>
          <w:sz w:val="21"/>
          <w:szCs w:val="21"/>
        </w:rPr>
        <w:t xml:space="preserve">Minnesota Homecare Association </w:t>
      </w:r>
      <w:hyperlink r:id="rId17" w:history="1">
        <w:r w:rsidRPr="005505B5">
          <w:rPr>
            <w:rStyle w:val="Hyperlink"/>
            <w:rFonts w:ascii="Segoe UI" w:hAnsi="Segoe UI" w:cs="Segoe UI"/>
            <w:sz w:val="21"/>
            <w:szCs w:val="21"/>
          </w:rPr>
          <w:t>https://www.mnhomecare.org/members/?id=34541055</w:t>
        </w:r>
      </w:hyperlink>
    </w:p>
    <w:p w14:paraId="3E66D3DA" w14:textId="4CEF73C5" w:rsidR="005505B5" w:rsidRPr="005505B5" w:rsidRDefault="005505B5" w:rsidP="005505B5">
      <w:pPr>
        <w:pStyle w:val="NoSpacing"/>
        <w:rPr>
          <w:rFonts w:ascii="Segoe UI" w:hAnsi="Segoe UI" w:cs="Segoe UI"/>
          <w:sz w:val="21"/>
          <w:szCs w:val="21"/>
        </w:rPr>
      </w:pPr>
      <w:r w:rsidRPr="005505B5">
        <w:rPr>
          <w:rFonts w:ascii="Segoe UI" w:hAnsi="Segoe UI" w:cs="Segoe UI"/>
          <w:iCs/>
          <w:color w:val="000000"/>
          <w:sz w:val="21"/>
          <w:szCs w:val="21"/>
        </w:rPr>
        <w:t xml:space="preserve">Vine Faith in Action: </w:t>
      </w:r>
      <w:hyperlink r:id="rId18" w:history="1">
        <w:r w:rsidRPr="005505B5">
          <w:rPr>
            <w:rStyle w:val="Hyperlink"/>
            <w:rFonts w:ascii="Segoe UI" w:hAnsi="Segoe UI" w:cs="Segoe UI"/>
            <w:sz w:val="21"/>
            <w:szCs w:val="21"/>
          </w:rPr>
          <w:t>www.vinevolunteers.com</w:t>
        </w:r>
      </w:hyperlink>
      <w:r w:rsidRPr="005505B5">
        <w:rPr>
          <w:rFonts w:ascii="Segoe UI" w:hAnsi="Segoe UI" w:cs="Segoe UI"/>
          <w:sz w:val="21"/>
          <w:szCs w:val="21"/>
        </w:rPr>
        <w:t xml:space="preserve"> </w:t>
      </w:r>
    </w:p>
    <w:p w14:paraId="09DA187B" w14:textId="35463266" w:rsidR="005505B5" w:rsidRPr="004547B1" w:rsidRDefault="004547B1" w:rsidP="004547B1">
      <w:pPr>
        <w:pStyle w:val="Heading3"/>
      </w:pPr>
      <w:bookmarkStart w:id="12" w:name="_Toc50025255"/>
      <w:r w:rsidRPr="004547B1">
        <w:t xml:space="preserve">Handshake: </w:t>
      </w:r>
      <w:r w:rsidR="005505B5" w:rsidRPr="004547B1">
        <w:t>Third Party Recruiters:</w:t>
      </w:r>
      <w:bookmarkEnd w:id="12"/>
    </w:p>
    <w:p w14:paraId="0EE9E8B3" w14:textId="1310DB91" w:rsidR="005505B5" w:rsidRPr="005505B5" w:rsidRDefault="005505B5" w:rsidP="005505B5">
      <w:pPr>
        <w:autoSpaceDE w:val="0"/>
        <w:autoSpaceDN w:val="0"/>
        <w:adjustRightInd w:val="0"/>
        <w:spacing w:after="0" w:line="240" w:lineRule="auto"/>
        <w:rPr>
          <w:rFonts w:ascii="Segoe UI" w:eastAsia="Bell MT" w:hAnsi="Segoe UI" w:cs="Segoe UI"/>
          <w:iCs/>
          <w:sz w:val="21"/>
          <w:szCs w:val="21"/>
        </w:rPr>
      </w:pPr>
      <w:r w:rsidRPr="005505B5">
        <w:rPr>
          <w:rFonts w:ascii="Segoe UI" w:eastAsia="Bell MT" w:hAnsi="Segoe UI" w:cs="Segoe UI"/>
          <w:iCs/>
          <w:sz w:val="21"/>
          <w:szCs w:val="21"/>
        </w:rPr>
        <w:t>Third</w:t>
      </w:r>
      <w:r w:rsidR="005C6CE1">
        <w:rPr>
          <w:rFonts w:ascii="Segoe UI" w:eastAsia="Bell MT" w:hAnsi="Segoe UI" w:cs="Segoe UI"/>
          <w:iCs/>
          <w:sz w:val="21"/>
          <w:szCs w:val="21"/>
        </w:rPr>
        <w:t>-</w:t>
      </w:r>
      <w:r w:rsidRPr="005505B5">
        <w:rPr>
          <w:rFonts w:ascii="Segoe UI" w:eastAsia="Bell MT" w:hAnsi="Segoe UI" w:cs="Segoe UI"/>
          <w:iCs/>
          <w:sz w:val="21"/>
          <w:szCs w:val="21"/>
        </w:rPr>
        <w:t xml:space="preserve">Party Recruiters using Handshake </w:t>
      </w:r>
      <w:r w:rsidR="004547B1">
        <w:rPr>
          <w:rFonts w:ascii="Segoe UI" w:eastAsia="Bell MT" w:hAnsi="Segoe UI" w:cs="Segoe UI"/>
          <w:iCs/>
          <w:sz w:val="21"/>
          <w:szCs w:val="21"/>
        </w:rPr>
        <w:t>will:</w:t>
      </w:r>
    </w:p>
    <w:p w14:paraId="3E90CF7A" w14:textId="08C409BE" w:rsidR="005505B5" w:rsidRPr="005505B5" w:rsidRDefault="46478FD8" w:rsidP="005505B5">
      <w:pPr>
        <w:pStyle w:val="Default"/>
        <w:numPr>
          <w:ilvl w:val="0"/>
          <w:numId w:val="26"/>
        </w:numPr>
        <w:rPr>
          <w:rFonts w:ascii="Segoe UI" w:hAnsi="Segoe UI" w:cs="Segoe UI"/>
          <w:sz w:val="21"/>
          <w:szCs w:val="21"/>
        </w:rPr>
      </w:pPr>
      <w:r w:rsidRPr="379472B9">
        <w:rPr>
          <w:rFonts w:ascii="Segoe UI" w:hAnsi="Segoe UI" w:cs="Segoe UI"/>
          <w:sz w:val="21"/>
          <w:szCs w:val="21"/>
        </w:rPr>
        <w:t>Supply</w:t>
      </w:r>
      <w:r w:rsidR="005505B5" w:rsidRPr="379472B9">
        <w:rPr>
          <w:rFonts w:ascii="Segoe UI" w:hAnsi="Segoe UI" w:cs="Segoe UI"/>
          <w:sz w:val="21"/>
          <w:szCs w:val="21"/>
        </w:rPr>
        <w:t xml:space="preserve"> complete job descriptions, clearly </w:t>
      </w:r>
      <w:r w:rsidR="7F342BB3" w:rsidRPr="379472B9">
        <w:rPr>
          <w:rFonts w:ascii="Segoe UI" w:hAnsi="Segoe UI" w:cs="Segoe UI"/>
          <w:sz w:val="21"/>
          <w:szCs w:val="21"/>
        </w:rPr>
        <w:t>showing</w:t>
      </w:r>
      <w:r w:rsidR="005505B5" w:rsidRPr="379472B9">
        <w:rPr>
          <w:rFonts w:ascii="Segoe UI" w:hAnsi="Segoe UI" w:cs="Segoe UI"/>
          <w:sz w:val="21"/>
          <w:szCs w:val="21"/>
        </w:rPr>
        <w:t xml:space="preserve"> </w:t>
      </w:r>
      <w:r w:rsidR="005C6CE1">
        <w:rPr>
          <w:rFonts w:ascii="Segoe UI" w:hAnsi="Segoe UI" w:cs="Segoe UI"/>
          <w:sz w:val="21"/>
          <w:szCs w:val="21"/>
        </w:rPr>
        <w:t xml:space="preserve">a </w:t>
      </w:r>
      <w:r w:rsidR="005505B5" w:rsidRPr="379472B9">
        <w:rPr>
          <w:rFonts w:ascii="Segoe UI" w:hAnsi="Segoe UI" w:cs="Segoe UI"/>
          <w:sz w:val="21"/>
          <w:szCs w:val="21"/>
        </w:rPr>
        <w:t xml:space="preserve">third-party recruiting status </w:t>
      </w:r>
    </w:p>
    <w:p w14:paraId="251F3837" w14:textId="6EB8032F" w:rsidR="00765804" w:rsidRPr="005505B5" w:rsidRDefault="13B512A7" w:rsidP="00765804">
      <w:pPr>
        <w:pStyle w:val="Default"/>
        <w:numPr>
          <w:ilvl w:val="0"/>
          <w:numId w:val="19"/>
        </w:numPr>
        <w:rPr>
          <w:rFonts w:ascii="Segoe UI" w:hAnsi="Segoe UI" w:cs="Segoe UI"/>
          <w:sz w:val="21"/>
          <w:szCs w:val="21"/>
        </w:rPr>
      </w:pPr>
      <w:r w:rsidRPr="379472B9">
        <w:rPr>
          <w:rFonts w:ascii="Segoe UI" w:hAnsi="Segoe UI" w:cs="Segoe UI"/>
          <w:sz w:val="21"/>
          <w:szCs w:val="21"/>
        </w:rPr>
        <w:t>Supply</w:t>
      </w:r>
      <w:r w:rsidR="00765804" w:rsidRPr="379472B9">
        <w:rPr>
          <w:rFonts w:ascii="Segoe UI" w:hAnsi="Segoe UI" w:cs="Segoe UI"/>
          <w:sz w:val="21"/>
          <w:szCs w:val="21"/>
        </w:rPr>
        <w:t xml:space="preserve"> the name of the Employer Client for whom they are recruiting in the Job Description (If this information is confidential, it must still be disclosed to the CDC who will not release to Candidates) </w:t>
      </w:r>
    </w:p>
    <w:p w14:paraId="1681C938" w14:textId="3A2B55F3" w:rsidR="00765804" w:rsidRPr="005505B5" w:rsidRDefault="00765804" w:rsidP="00765804">
      <w:pPr>
        <w:pStyle w:val="Default"/>
        <w:numPr>
          <w:ilvl w:val="0"/>
          <w:numId w:val="19"/>
        </w:numPr>
        <w:rPr>
          <w:rFonts w:ascii="Segoe UI" w:hAnsi="Segoe UI" w:cs="Segoe UI"/>
          <w:sz w:val="21"/>
          <w:szCs w:val="21"/>
        </w:rPr>
      </w:pPr>
      <w:r w:rsidRPr="005505B5">
        <w:rPr>
          <w:rFonts w:ascii="Segoe UI" w:hAnsi="Segoe UI" w:cs="Segoe UI"/>
          <w:sz w:val="21"/>
          <w:szCs w:val="21"/>
        </w:rPr>
        <w:t>State in the job description that any fees assessed by Recruiter will be paid by the Employer Client and not the Candidate</w:t>
      </w:r>
    </w:p>
    <w:p w14:paraId="54745ADA" w14:textId="317B440E" w:rsidR="005505B5" w:rsidRPr="005505B5" w:rsidRDefault="005505B5" w:rsidP="005505B5">
      <w:pPr>
        <w:pStyle w:val="Default"/>
        <w:numPr>
          <w:ilvl w:val="0"/>
          <w:numId w:val="19"/>
        </w:numPr>
        <w:rPr>
          <w:rFonts w:ascii="Segoe UI" w:hAnsi="Segoe UI" w:cs="Segoe UI"/>
          <w:sz w:val="21"/>
          <w:szCs w:val="21"/>
        </w:rPr>
      </w:pPr>
      <w:r w:rsidRPr="005505B5">
        <w:rPr>
          <w:rFonts w:ascii="Segoe UI" w:hAnsi="Segoe UI" w:cs="Segoe UI"/>
          <w:sz w:val="21"/>
          <w:szCs w:val="21"/>
        </w:rPr>
        <w:t xml:space="preserve">Only recruit </w:t>
      </w:r>
      <w:r w:rsidR="004547B1">
        <w:rPr>
          <w:rFonts w:ascii="Segoe UI" w:hAnsi="Segoe UI" w:cs="Segoe UI"/>
          <w:sz w:val="21"/>
          <w:szCs w:val="21"/>
        </w:rPr>
        <w:t xml:space="preserve">for </w:t>
      </w:r>
      <w:r w:rsidR="00765804">
        <w:rPr>
          <w:rFonts w:ascii="Segoe UI" w:hAnsi="Segoe UI" w:cs="Segoe UI"/>
          <w:sz w:val="21"/>
          <w:szCs w:val="21"/>
        </w:rPr>
        <w:t xml:space="preserve">the </w:t>
      </w:r>
      <w:r w:rsidRPr="005505B5">
        <w:rPr>
          <w:rFonts w:ascii="Segoe UI" w:hAnsi="Segoe UI" w:cs="Segoe UI"/>
          <w:sz w:val="21"/>
          <w:szCs w:val="21"/>
        </w:rPr>
        <w:t>Employer Client they represent</w:t>
      </w:r>
    </w:p>
    <w:p w14:paraId="0ECE4DBE" w14:textId="3F72ACC7" w:rsidR="005505B5" w:rsidRPr="005505B5" w:rsidRDefault="005505B5" w:rsidP="005505B5">
      <w:pPr>
        <w:pStyle w:val="Default"/>
        <w:numPr>
          <w:ilvl w:val="0"/>
          <w:numId w:val="19"/>
        </w:numPr>
        <w:rPr>
          <w:rFonts w:ascii="Segoe UI" w:hAnsi="Segoe UI" w:cs="Segoe UI"/>
          <w:sz w:val="21"/>
          <w:szCs w:val="21"/>
        </w:rPr>
      </w:pPr>
      <w:r w:rsidRPr="379472B9">
        <w:rPr>
          <w:rFonts w:ascii="Segoe UI" w:hAnsi="Segoe UI" w:cs="Segoe UI"/>
          <w:b/>
          <w:bCs/>
          <w:sz w:val="21"/>
          <w:szCs w:val="21"/>
        </w:rPr>
        <w:t>Not</w:t>
      </w:r>
      <w:r w:rsidRPr="379472B9">
        <w:rPr>
          <w:rFonts w:ascii="Segoe UI" w:hAnsi="Segoe UI" w:cs="Segoe UI"/>
          <w:sz w:val="21"/>
          <w:szCs w:val="21"/>
        </w:rPr>
        <w:t xml:space="preserve"> use Candidate Information obtained for a specific job opening, for any </w:t>
      </w:r>
      <w:r w:rsidR="2A6D2269" w:rsidRPr="379472B9">
        <w:rPr>
          <w:rFonts w:ascii="Segoe UI" w:hAnsi="Segoe UI" w:cs="Segoe UI"/>
          <w:sz w:val="21"/>
          <w:szCs w:val="21"/>
        </w:rPr>
        <w:t>later</w:t>
      </w:r>
      <w:r w:rsidRPr="379472B9">
        <w:rPr>
          <w:rFonts w:ascii="Segoe UI" w:hAnsi="Segoe UI" w:cs="Segoe UI"/>
          <w:sz w:val="21"/>
          <w:szCs w:val="21"/>
        </w:rPr>
        <w:t xml:space="preserve"> job openings or for soliciting Employer Clients, except where </w:t>
      </w:r>
      <w:r w:rsidR="005C6CE1">
        <w:rPr>
          <w:rFonts w:ascii="Segoe UI" w:hAnsi="Segoe UI" w:cs="Segoe UI"/>
          <w:sz w:val="21"/>
          <w:szCs w:val="21"/>
        </w:rPr>
        <w:t>express</w:t>
      </w:r>
      <w:r w:rsidRPr="379472B9">
        <w:rPr>
          <w:rFonts w:ascii="Segoe UI" w:hAnsi="Segoe UI" w:cs="Segoe UI"/>
          <w:sz w:val="21"/>
          <w:szCs w:val="21"/>
        </w:rPr>
        <w:t>ly agreed to in writing by the Candidate</w:t>
      </w:r>
      <w:r w:rsidR="00765804" w:rsidRPr="379472B9">
        <w:rPr>
          <w:rFonts w:ascii="Segoe UI" w:hAnsi="Segoe UI" w:cs="Segoe UI"/>
          <w:sz w:val="21"/>
          <w:szCs w:val="21"/>
        </w:rPr>
        <w:t xml:space="preserve"> </w:t>
      </w:r>
    </w:p>
    <w:p w14:paraId="6AF14436" w14:textId="6055B6A9" w:rsidR="005505B5" w:rsidRPr="005505B5" w:rsidRDefault="005505B5" w:rsidP="005505B5">
      <w:pPr>
        <w:pStyle w:val="Default"/>
        <w:numPr>
          <w:ilvl w:val="0"/>
          <w:numId w:val="19"/>
        </w:numPr>
        <w:rPr>
          <w:rFonts w:ascii="Segoe UI" w:hAnsi="Segoe UI" w:cs="Segoe UI"/>
          <w:sz w:val="21"/>
          <w:szCs w:val="21"/>
        </w:rPr>
      </w:pPr>
      <w:r w:rsidRPr="379472B9">
        <w:rPr>
          <w:rFonts w:ascii="Segoe UI" w:hAnsi="Segoe UI" w:cs="Segoe UI"/>
          <w:b/>
          <w:bCs/>
          <w:sz w:val="21"/>
          <w:szCs w:val="21"/>
        </w:rPr>
        <w:t>Not</w:t>
      </w:r>
      <w:r w:rsidRPr="379472B9">
        <w:rPr>
          <w:rFonts w:ascii="Segoe UI" w:hAnsi="Segoe UI" w:cs="Segoe UI"/>
          <w:sz w:val="21"/>
          <w:szCs w:val="21"/>
        </w:rPr>
        <w:t xml:space="preserve"> </w:t>
      </w:r>
      <w:r w:rsidR="2F65E362" w:rsidRPr="379472B9">
        <w:rPr>
          <w:rFonts w:ascii="Segoe UI" w:hAnsi="Segoe UI" w:cs="Segoe UI"/>
          <w:sz w:val="21"/>
          <w:szCs w:val="21"/>
        </w:rPr>
        <w:t>supply</w:t>
      </w:r>
      <w:r w:rsidRPr="379472B9">
        <w:rPr>
          <w:rFonts w:ascii="Segoe UI" w:hAnsi="Segoe UI" w:cs="Segoe UI"/>
          <w:sz w:val="21"/>
          <w:szCs w:val="21"/>
        </w:rPr>
        <w:t xml:space="preserve"> Candidate Information to any party other than an Employer Client without the Candidate</w:t>
      </w:r>
      <w:r w:rsidR="00635D5F">
        <w:rPr>
          <w:rFonts w:ascii="Segoe UI" w:hAnsi="Segoe UI" w:cs="Segoe UI"/>
          <w:sz w:val="21"/>
          <w:szCs w:val="21"/>
        </w:rPr>
        <w:t>'</w:t>
      </w:r>
      <w:r w:rsidRPr="379472B9">
        <w:rPr>
          <w:rFonts w:ascii="Segoe UI" w:hAnsi="Segoe UI" w:cs="Segoe UI"/>
          <w:sz w:val="21"/>
          <w:szCs w:val="21"/>
        </w:rPr>
        <w:t>s informed written consent</w:t>
      </w:r>
    </w:p>
    <w:p w14:paraId="44D2C4ED" w14:textId="48AD8604" w:rsidR="005505B5" w:rsidRPr="005505B5" w:rsidRDefault="005505B5" w:rsidP="005505B5">
      <w:pPr>
        <w:pStyle w:val="Default"/>
        <w:numPr>
          <w:ilvl w:val="0"/>
          <w:numId w:val="19"/>
        </w:numPr>
        <w:rPr>
          <w:rFonts w:ascii="Segoe UI" w:hAnsi="Segoe UI" w:cs="Segoe UI"/>
          <w:sz w:val="21"/>
          <w:szCs w:val="21"/>
        </w:rPr>
      </w:pPr>
      <w:r w:rsidRPr="005505B5">
        <w:rPr>
          <w:rFonts w:ascii="Segoe UI" w:hAnsi="Segoe UI" w:cs="Segoe UI"/>
          <w:b/>
          <w:sz w:val="21"/>
          <w:szCs w:val="21"/>
        </w:rPr>
        <w:t>Not</w:t>
      </w:r>
      <w:r w:rsidRPr="005505B5">
        <w:rPr>
          <w:rFonts w:ascii="Segoe UI" w:hAnsi="Segoe UI" w:cs="Segoe UI"/>
          <w:sz w:val="21"/>
          <w:szCs w:val="21"/>
        </w:rPr>
        <w:t xml:space="preserve"> have access to resume books</w:t>
      </w:r>
    </w:p>
    <w:p w14:paraId="64D994EF" w14:textId="77777777" w:rsidR="005505B5" w:rsidRPr="005505B5" w:rsidRDefault="005505B5" w:rsidP="005505B5">
      <w:pPr>
        <w:pStyle w:val="Default"/>
        <w:ind w:left="360"/>
        <w:rPr>
          <w:rFonts w:ascii="Segoe UI" w:hAnsi="Segoe UI" w:cs="Segoe UI"/>
          <w:sz w:val="21"/>
          <w:szCs w:val="21"/>
        </w:rPr>
      </w:pPr>
    </w:p>
    <w:p w14:paraId="0A3370B1" w14:textId="1D86ED5F" w:rsidR="005505B5" w:rsidRPr="005505B5" w:rsidRDefault="005505B5" w:rsidP="005505B5">
      <w:pPr>
        <w:pStyle w:val="Default"/>
        <w:rPr>
          <w:rFonts w:ascii="Segoe UI" w:hAnsi="Segoe UI" w:cs="Segoe UI"/>
          <w:sz w:val="21"/>
          <w:szCs w:val="21"/>
        </w:rPr>
      </w:pPr>
      <w:r w:rsidRPr="379472B9">
        <w:rPr>
          <w:rFonts w:ascii="Segoe UI" w:hAnsi="Segoe UI" w:cs="Segoe UI"/>
          <w:sz w:val="21"/>
          <w:szCs w:val="21"/>
        </w:rPr>
        <w:t>Third</w:t>
      </w:r>
      <w:r w:rsidR="005C6CE1">
        <w:rPr>
          <w:rFonts w:ascii="Segoe UI" w:hAnsi="Segoe UI" w:cs="Segoe UI"/>
          <w:sz w:val="21"/>
          <w:szCs w:val="21"/>
        </w:rPr>
        <w:t>-</w:t>
      </w:r>
      <w:r w:rsidRPr="379472B9">
        <w:rPr>
          <w:rFonts w:ascii="Segoe UI" w:hAnsi="Segoe UI" w:cs="Segoe UI"/>
          <w:sz w:val="21"/>
          <w:szCs w:val="21"/>
        </w:rPr>
        <w:t xml:space="preserve">Party Recruiters </w:t>
      </w:r>
      <w:r w:rsidR="70F21028" w:rsidRPr="379472B9">
        <w:rPr>
          <w:rFonts w:ascii="Segoe UI" w:hAnsi="Segoe UI" w:cs="Segoe UI"/>
          <w:sz w:val="21"/>
          <w:szCs w:val="21"/>
        </w:rPr>
        <w:t>taking part</w:t>
      </w:r>
      <w:r w:rsidRPr="379472B9">
        <w:rPr>
          <w:rFonts w:ascii="Segoe UI" w:hAnsi="Segoe UI" w:cs="Segoe UI"/>
          <w:sz w:val="21"/>
          <w:szCs w:val="21"/>
        </w:rPr>
        <w:t xml:space="preserve"> in Campus Recruiting </w:t>
      </w:r>
      <w:r w:rsidR="004547B1" w:rsidRPr="379472B9">
        <w:rPr>
          <w:rFonts w:ascii="Segoe UI" w:hAnsi="Segoe UI" w:cs="Segoe UI"/>
          <w:sz w:val="21"/>
          <w:szCs w:val="21"/>
        </w:rPr>
        <w:t>will:</w:t>
      </w:r>
      <w:r w:rsidRPr="379472B9">
        <w:rPr>
          <w:rFonts w:ascii="Segoe UI" w:hAnsi="Segoe UI" w:cs="Segoe UI"/>
          <w:sz w:val="21"/>
          <w:szCs w:val="21"/>
        </w:rPr>
        <w:t xml:space="preserve"> </w:t>
      </w:r>
    </w:p>
    <w:p w14:paraId="7276DDEF" w14:textId="3A09348D" w:rsidR="005505B5" w:rsidRPr="005505B5" w:rsidRDefault="005505B5" w:rsidP="005505B5">
      <w:pPr>
        <w:pStyle w:val="Default"/>
        <w:numPr>
          <w:ilvl w:val="0"/>
          <w:numId w:val="19"/>
        </w:numPr>
        <w:rPr>
          <w:rFonts w:ascii="Segoe UI" w:hAnsi="Segoe UI" w:cs="Segoe UI"/>
          <w:sz w:val="21"/>
          <w:szCs w:val="21"/>
        </w:rPr>
      </w:pPr>
      <w:r w:rsidRPr="005505B5">
        <w:rPr>
          <w:rFonts w:ascii="Segoe UI" w:hAnsi="Segoe UI" w:cs="Segoe UI"/>
          <w:sz w:val="21"/>
          <w:szCs w:val="21"/>
        </w:rPr>
        <w:t>Disclose the names of Employer Clients to the CDC in advance (upon registration) of the Career Event</w:t>
      </w:r>
    </w:p>
    <w:p w14:paraId="552D1D66" w14:textId="290B08B6" w:rsidR="005505B5" w:rsidRPr="005505B5" w:rsidRDefault="005505B5" w:rsidP="005505B5">
      <w:pPr>
        <w:pStyle w:val="Default"/>
        <w:numPr>
          <w:ilvl w:val="0"/>
          <w:numId w:val="19"/>
        </w:numPr>
        <w:rPr>
          <w:rFonts w:ascii="Segoe UI" w:hAnsi="Segoe UI" w:cs="Segoe UI"/>
          <w:sz w:val="21"/>
          <w:szCs w:val="21"/>
        </w:rPr>
      </w:pPr>
      <w:r w:rsidRPr="005505B5">
        <w:rPr>
          <w:rFonts w:ascii="Segoe UI" w:hAnsi="Segoe UI" w:cs="Segoe UI"/>
          <w:sz w:val="21"/>
          <w:szCs w:val="21"/>
        </w:rPr>
        <w:t>Agree that the CDC has sole discretion as to whether an Employer Client may be represented at a Career Event</w:t>
      </w:r>
    </w:p>
    <w:p w14:paraId="08331ED5" w14:textId="20967EAA" w:rsidR="00D10CC3" w:rsidRPr="00134A1E" w:rsidRDefault="005505B5" w:rsidP="00134A1E">
      <w:pPr>
        <w:pStyle w:val="Default"/>
        <w:numPr>
          <w:ilvl w:val="0"/>
          <w:numId w:val="19"/>
        </w:numPr>
        <w:rPr>
          <w:rFonts w:ascii="Segoe UI" w:hAnsi="Segoe UI" w:cs="Segoe UI"/>
          <w:sz w:val="21"/>
          <w:szCs w:val="21"/>
        </w:rPr>
      </w:pPr>
      <w:r w:rsidRPr="379472B9">
        <w:rPr>
          <w:rFonts w:ascii="Segoe UI" w:hAnsi="Segoe UI" w:cs="Segoe UI"/>
          <w:sz w:val="21"/>
          <w:szCs w:val="21"/>
        </w:rPr>
        <w:t xml:space="preserve">Not </w:t>
      </w:r>
      <w:r w:rsidR="7CAA6BEF" w:rsidRPr="379472B9">
        <w:rPr>
          <w:rFonts w:ascii="Segoe UI" w:hAnsi="Segoe UI" w:cs="Segoe UI"/>
          <w:sz w:val="21"/>
          <w:szCs w:val="21"/>
        </w:rPr>
        <w:t>supply</w:t>
      </w:r>
      <w:r w:rsidRPr="379472B9">
        <w:rPr>
          <w:rFonts w:ascii="Segoe UI" w:hAnsi="Segoe UI" w:cs="Segoe UI"/>
          <w:sz w:val="21"/>
          <w:szCs w:val="21"/>
        </w:rPr>
        <w:t xml:space="preserve"> Candidate Information to any party other than the Employer Client without the Candidate</w:t>
      </w:r>
      <w:r w:rsidR="00635D5F">
        <w:rPr>
          <w:rFonts w:ascii="Segoe UI" w:hAnsi="Segoe UI" w:cs="Segoe UI"/>
          <w:sz w:val="21"/>
          <w:szCs w:val="21"/>
        </w:rPr>
        <w:t>'</w:t>
      </w:r>
      <w:r w:rsidRPr="379472B9">
        <w:rPr>
          <w:rFonts w:ascii="Segoe UI" w:hAnsi="Segoe UI" w:cs="Segoe UI"/>
          <w:sz w:val="21"/>
          <w:szCs w:val="21"/>
        </w:rPr>
        <w:t>s informed written consent</w:t>
      </w:r>
    </w:p>
    <w:p w14:paraId="0C6BEFCC" w14:textId="77777777" w:rsidR="005505B5" w:rsidRDefault="005505B5">
      <w:pPr>
        <w:spacing w:after="0" w:line="240" w:lineRule="auto"/>
        <w:rPr>
          <w:rFonts w:ascii="Segoe UI" w:eastAsiaTheme="majorEastAsia" w:hAnsi="Segoe UI" w:cs="Segoe UI"/>
          <w:color w:val="000000" w:themeColor="text1"/>
          <w:sz w:val="30"/>
          <w:szCs w:val="26"/>
        </w:rPr>
      </w:pPr>
      <w:r>
        <w:rPr>
          <w:rFonts w:cs="Segoe UI"/>
        </w:rPr>
        <w:br w:type="page"/>
      </w:r>
    </w:p>
    <w:p w14:paraId="004AF2F8" w14:textId="52D33A2F" w:rsidR="00D10CC3" w:rsidRPr="004547B1" w:rsidRDefault="00D10CC3" w:rsidP="004547B1">
      <w:pPr>
        <w:pStyle w:val="Heading2"/>
      </w:pPr>
      <w:bookmarkStart w:id="13" w:name="_Toc50025256"/>
      <w:r w:rsidRPr="004547B1">
        <w:lastRenderedPageBreak/>
        <w:t>Handshake</w:t>
      </w:r>
      <w:r w:rsidR="001A361E" w:rsidRPr="004547B1">
        <w:t>:</w:t>
      </w:r>
      <w:r w:rsidRPr="004547B1">
        <w:t xml:space="preserve"> Job Approvals</w:t>
      </w:r>
      <w:bookmarkEnd w:id="13"/>
    </w:p>
    <w:p w14:paraId="3F211C2D" w14:textId="4227E331" w:rsidR="00E37EEF" w:rsidRDefault="00E37EEF" w:rsidP="00E37EEF">
      <w:pPr>
        <w:autoSpaceDE w:val="0"/>
        <w:autoSpaceDN w:val="0"/>
        <w:adjustRightInd w:val="0"/>
        <w:spacing w:after="0" w:line="240" w:lineRule="auto"/>
        <w:rPr>
          <w:rFonts w:ascii="Segoe UI" w:eastAsia="Bell MT" w:hAnsi="Segoe UI" w:cs="Segoe UI"/>
        </w:rPr>
      </w:pPr>
      <w:r w:rsidRPr="001A361E">
        <w:rPr>
          <w:rFonts w:ascii="Segoe UI" w:eastAsia="Bell MT" w:hAnsi="Segoe UI" w:cs="Segoe UI"/>
        </w:rPr>
        <w:t xml:space="preserve">Employers are responsible for the accuracy and completeness of </w:t>
      </w:r>
      <w:r>
        <w:rPr>
          <w:rFonts w:ascii="Segoe UI" w:eastAsia="Bell MT" w:hAnsi="Segoe UI" w:cs="Segoe UI"/>
        </w:rPr>
        <w:t xml:space="preserve">all </w:t>
      </w:r>
      <w:r w:rsidRPr="001A361E">
        <w:rPr>
          <w:rFonts w:ascii="Segoe UI" w:eastAsia="Bell MT" w:hAnsi="Segoe UI" w:cs="Segoe UI"/>
        </w:rPr>
        <w:t xml:space="preserve">information in job descriptions. </w:t>
      </w:r>
    </w:p>
    <w:p w14:paraId="3246771C" w14:textId="77777777" w:rsidR="00E37EEF" w:rsidRDefault="00E37EEF" w:rsidP="00D10CC3">
      <w:pPr>
        <w:autoSpaceDE w:val="0"/>
        <w:autoSpaceDN w:val="0"/>
        <w:adjustRightInd w:val="0"/>
        <w:spacing w:after="0" w:line="240" w:lineRule="auto"/>
        <w:rPr>
          <w:rFonts w:ascii="Segoe UI" w:eastAsia="Bell MT" w:hAnsi="Segoe UI" w:cs="Segoe UI"/>
          <w:sz w:val="21"/>
          <w:szCs w:val="21"/>
        </w:rPr>
      </w:pPr>
    </w:p>
    <w:p w14:paraId="2470E7D1" w14:textId="58AE502B" w:rsidR="00D10CC3" w:rsidRPr="001A361E" w:rsidRDefault="00D10CC3" w:rsidP="00D10CC3">
      <w:pPr>
        <w:autoSpaceDE w:val="0"/>
        <w:autoSpaceDN w:val="0"/>
        <w:adjustRightInd w:val="0"/>
        <w:spacing w:after="0" w:line="240" w:lineRule="auto"/>
        <w:rPr>
          <w:rFonts w:ascii="Segoe UI" w:eastAsia="Bell MT" w:hAnsi="Segoe UI" w:cs="Segoe UI"/>
          <w:sz w:val="21"/>
          <w:szCs w:val="21"/>
        </w:rPr>
      </w:pPr>
      <w:r w:rsidRPr="001A361E">
        <w:rPr>
          <w:rFonts w:ascii="Segoe UI" w:eastAsia="Bell MT" w:hAnsi="Segoe UI" w:cs="Segoe UI"/>
          <w:sz w:val="21"/>
          <w:szCs w:val="21"/>
        </w:rPr>
        <w:t>The Career Development Center reviews</w:t>
      </w:r>
      <w:r w:rsidR="004547B1">
        <w:rPr>
          <w:rFonts w:ascii="Segoe UI" w:eastAsia="Bell MT" w:hAnsi="Segoe UI" w:cs="Segoe UI"/>
          <w:sz w:val="21"/>
          <w:szCs w:val="21"/>
        </w:rPr>
        <w:t xml:space="preserve"> and approves</w:t>
      </w:r>
      <w:r w:rsidRPr="001A361E">
        <w:rPr>
          <w:rFonts w:ascii="Segoe UI" w:eastAsia="Bell MT" w:hAnsi="Segoe UI" w:cs="Segoe UI"/>
          <w:sz w:val="21"/>
          <w:szCs w:val="21"/>
        </w:rPr>
        <w:t xml:space="preserve"> job postings typically within three to five business days</w:t>
      </w:r>
      <w:r w:rsidR="001A361E" w:rsidRPr="001A361E">
        <w:rPr>
          <w:rFonts w:ascii="Segoe UI" w:eastAsia="Bell MT" w:hAnsi="Segoe UI" w:cs="Segoe UI"/>
          <w:sz w:val="21"/>
          <w:szCs w:val="21"/>
        </w:rPr>
        <w:t xml:space="preserve"> by the below criteria:</w:t>
      </w:r>
    </w:p>
    <w:p w14:paraId="1F00D60F" w14:textId="1D631509" w:rsidR="001A361E" w:rsidRPr="001A361E" w:rsidRDefault="00E37EEF" w:rsidP="00D10CC3">
      <w:pPr>
        <w:pStyle w:val="ListParagraph"/>
        <w:numPr>
          <w:ilvl w:val="0"/>
          <w:numId w:val="33"/>
        </w:numPr>
        <w:autoSpaceDE w:val="0"/>
        <w:autoSpaceDN w:val="0"/>
        <w:adjustRightInd w:val="0"/>
        <w:spacing w:after="0" w:line="240" w:lineRule="auto"/>
        <w:rPr>
          <w:rFonts w:ascii="Segoe UI" w:eastAsia="Bell MT" w:hAnsi="Segoe UI" w:cs="Segoe UI"/>
          <w:sz w:val="21"/>
          <w:szCs w:val="21"/>
        </w:rPr>
      </w:pPr>
      <w:r>
        <w:rPr>
          <w:rFonts w:ascii="Segoe UI" w:eastAsia="Bell MT" w:hAnsi="Segoe UI" w:cs="Segoe UI"/>
          <w:sz w:val="21"/>
          <w:szCs w:val="21"/>
        </w:rPr>
        <w:t>J</w:t>
      </w:r>
      <w:r w:rsidR="00D10CC3" w:rsidRPr="001A361E">
        <w:rPr>
          <w:rFonts w:ascii="Segoe UI" w:eastAsia="Bell MT" w:hAnsi="Segoe UI" w:cs="Segoe UI"/>
          <w:sz w:val="21"/>
          <w:szCs w:val="21"/>
        </w:rPr>
        <w:t>ob postings must include a complete description of the type of work involved</w:t>
      </w:r>
    </w:p>
    <w:p w14:paraId="4AAFE1CD" w14:textId="31E29366" w:rsidR="00D10CC3" w:rsidRPr="001A361E" w:rsidRDefault="00D10CC3" w:rsidP="00D10CC3">
      <w:pPr>
        <w:pStyle w:val="ListParagraph"/>
        <w:numPr>
          <w:ilvl w:val="0"/>
          <w:numId w:val="33"/>
        </w:numPr>
        <w:autoSpaceDE w:val="0"/>
        <w:autoSpaceDN w:val="0"/>
        <w:adjustRightInd w:val="0"/>
        <w:spacing w:after="0" w:line="240" w:lineRule="auto"/>
        <w:rPr>
          <w:rFonts w:ascii="Segoe UI" w:eastAsia="Bell MT" w:hAnsi="Segoe UI" w:cs="Segoe UI"/>
          <w:sz w:val="21"/>
          <w:szCs w:val="21"/>
        </w:rPr>
      </w:pPr>
      <w:r w:rsidRPr="001A361E">
        <w:rPr>
          <w:rFonts w:ascii="Segoe UI" w:eastAsia="Bell MT" w:hAnsi="Segoe UI" w:cs="Segoe UI"/>
          <w:sz w:val="21"/>
          <w:szCs w:val="21"/>
        </w:rPr>
        <w:t xml:space="preserve">At the request of the Career Development Center, the </w:t>
      </w:r>
      <w:r w:rsidRPr="001A361E">
        <w:rPr>
          <w:rFonts w:ascii="Segoe UI" w:eastAsia="Bell MT,Times New Roman" w:hAnsi="Segoe UI" w:cs="Segoe UI"/>
          <w:sz w:val="21"/>
          <w:szCs w:val="21"/>
        </w:rPr>
        <w:t xml:space="preserve">employer must fully and specifically disclose to the Career Center Staff and applicants compensation details, any up-front and ongoing fees and investments associated with becoming an employee of the organization, and whether or not the employee is considered an </w:t>
      </w:r>
      <w:r w:rsidR="00635D5F">
        <w:rPr>
          <w:rFonts w:ascii="Segoe UI" w:eastAsia="Bell MT,Times New Roman" w:hAnsi="Segoe UI" w:cs="Segoe UI"/>
          <w:sz w:val="21"/>
          <w:szCs w:val="21"/>
        </w:rPr>
        <w:t>"</w:t>
      </w:r>
      <w:r w:rsidRPr="001A361E">
        <w:rPr>
          <w:rFonts w:ascii="Segoe UI" w:eastAsia="Bell MT,Times New Roman" w:hAnsi="Segoe UI" w:cs="Segoe UI"/>
          <w:sz w:val="21"/>
          <w:szCs w:val="21"/>
        </w:rPr>
        <w:t>independent contractor</w:t>
      </w:r>
      <w:r w:rsidR="00635D5F">
        <w:rPr>
          <w:rFonts w:ascii="Segoe UI" w:eastAsia="Bell MT,Times New Roman" w:hAnsi="Segoe UI" w:cs="Segoe UI"/>
          <w:sz w:val="21"/>
          <w:szCs w:val="21"/>
        </w:rPr>
        <w:t>"</w:t>
      </w:r>
      <w:r w:rsidRPr="001A361E">
        <w:rPr>
          <w:rFonts w:ascii="Segoe UI" w:eastAsia="Bell MT,Times New Roman" w:hAnsi="Segoe UI" w:cs="Segoe UI"/>
          <w:sz w:val="21"/>
          <w:szCs w:val="21"/>
        </w:rPr>
        <w:t xml:space="preserve"> within the job/internship listing</w:t>
      </w:r>
    </w:p>
    <w:p w14:paraId="50710358" w14:textId="77777777" w:rsidR="00D10CC3" w:rsidRPr="001A361E" w:rsidRDefault="00D10CC3" w:rsidP="00874D7D">
      <w:pPr>
        <w:spacing w:after="0" w:line="240" w:lineRule="auto"/>
        <w:rPr>
          <w:rFonts w:ascii="Segoe UI" w:eastAsia="Bell MT" w:hAnsi="Segoe UI" w:cs="Segoe UI"/>
          <w:sz w:val="21"/>
          <w:szCs w:val="21"/>
        </w:rPr>
      </w:pPr>
    </w:p>
    <w:p w14:paraId="2C2358DF" w14:textId="796C24BC" w:rsidR="00874D7D" w:rsidRPr="001A361E" w:rsidRDefault="00874D7D" w:rsidP="00874D7D">
      <w:pPr>
        <w:spacing w:after="0" w:line="240" w:lineRule="auto"/>
        <w:rPr>
          <w:rFonts w:ascii="Segoe UI" w:eastAsia="Bell MT" w:hAnsi="Segoe UI" w:cs="Segoe UI"/>
          <w:sz w:val="21"/>
          <w:szCs w:val="21"/>
        </w:rPr>
      </w:pPr>
      <w:r w:rsidRPr="001A361E">
        <w:rPr>
          <w:rFonts w:ascii="Segoe UI" w:eastAsia="Bell MT" w:hAnsi="Segoe UI" w:cs="Segoe UI"/>
          <w:sz w:val="21"/>
          <w:szCs w:val="21"/>
        </w:rPr>
        <w:t xml:space="preserve">The Career Development Center will </w:t>
      </w:r>
      <w:r w:rsidR="00D10CC3" w:rsidRPr="001A361E">
        <w:rPr>
          <w:rFonts w:ascii="Segoe UI" w:eastAsia="Bell MT" w:hAnsi="Segoe UI" w:cs="Segoe UI"/>
          <w:sz w:val="21"/>
          <w:szCs w:val="21"/>
        </w:rPr>
        <w:t xml:space="preserve">typically </w:t>
      </w:r>
      <w:r w:rsidRPr="001A361E">
        <w:rPr>
          <w:rFonts w:ascii="Segoe UI" w:eastAsia="Bell MT" w:hAnsi="Segoe UI" w:cs="Segoe UI"/>
          <w:sz w:val="21"/>
          <w:szCs w:val="21"/>
        </w:rPr>
        <w:t xml:space="preserve">not approve job postings </w:t>
      </w:r>
      <w:r w:rsidR="00E37EEF">
        <w:rPr>
          <w:rFonts w:ascii="Segoe UI" w:eastAsia="Bell MT" w:hAnsi="Segoe UI" w:cs="Segoe UI"/>
          <w:sz w:val="21"/>
          <w:szCs w:val="21"/>
        </w:rPr>
        <w:t>by the below criteria:</w:t>
      </w:r>
    </w:p>
    <w:p w14:paraId="63152B2A" w14:textId="25F42F95" w:rsidR="00874D7D" w:rsidRPr="001A361E" w:rsidRDefault="00E37EEF" w:rsidP="00874D7D">
      <w:pPr>
        <w:pStyle w:val="ListParagraph"/>
        <w:numPr>
          <w:ilvl w:val="0"/>
          <w:numId w:val="31"/>
        </w:numPr>
        <w:spacing w:after="0" w:line="240" w:lineRule="auto"/>
        <w:rPr>
          <w:rFonts w:ascii="Segoe UI" w:eastAsia="Bell MT" w:hAnsi="Segoe UI" w:cs="Segoe UI"/>
          <w:sz w:val="21"/>
          <w:szCs w:val="21"/>
        </w:rPr>
      </w:pPr>
      <w:r>
        <w:rPr>
          <w:rFonts w:ascii="Segoe UI" w:eastAsia="Bell MT" w:hAnsi="Segoe UI" w:cs="Segoe UI"/>
          <w:sz w:val="21"/>
          <w:szCs w:val="21"/>
        </w:rPr>
        <w:t>P</w:t>
      </w:r>
      <w:r w:rsidR="00874D7D" w:rsidRPr="001A361E">
        <w:rPr>
          <w:rFonts w:ascii="Segoe UI" w:eastAsia="Bell MT" w:hAnsi="Segoe UI" w:cs="Segoe UI"/>
          <w:sz w:val="21"/>
          <w:szCs w:val="21"/>
        </w:rPr>
        <w:t xml:space="preserve">ositions </w:t>
      </w:r>
      <w:r>
        <w:rPr>
          <w:rFonts w:ascii="Segoe UI" w:eastAsia="Bell MT" w:hAnsi="Segoe UI" w:cs="Segoe UI"/>
          <w:sz w:val="21"/>
          <w:szCs w:val="21"/>
        </w:rPr>
        <w:t xml:space="preserve">posted </w:t>
      </w:r>
      <w:r w:rsidR="00874D7D" w:rsidRPr="001A361E">
        <w:rPr>
          <w:rFonts w:ascii="Segoe UI" w:eastAsia="Bell MT" w:hAnsi="Segoe UI" w:cs="Segoe UI"/>
          <w:sz w:val="21"/>
          <w:szCs w:val="21"/>
        </w:rPr>
        <w:t>on behalf of another job board</w:t>
      </w:r>
    </w:p>
    <w:p w14:paraId="3E25E763" w14:textId="6C26C32A" w:rsidR="00874D7D" w:rsidRPr="001A361E" w:rsidRDefault="00E37EEF" w:rsidP="00874D7D">
      <w:pPr>
        <w:pStyle w:val="ListParagraph"/>
        <w:numPr>
          <w:ilvl w:val="0"/>
          <w:numId w:val="31"/>
        </w:numPr>
        <w:spacing w:after="0" w:line="240" w:lineRule="auto"/>
        <w:rPr>
          <w:rFonts w:ascii="Segoe UI" w:eastAsia="Bell MT" w:hAnsi="Segoe UI" w:cs="Segoe UI"/>
          <w:sz w:val="21"/>
          <w:szCs w:val="21"/>
        </w:rPr>
      </w:pPr>
      <w:r>
        <w:rPr>
          <w:rFonts w:ascii="Segoe UI" w:eastAsia="Bell MT" w:hAnsi="Segoe UI" w:cs="Segoe UI"/>
          <w:sz w:val="21"/>
          <w:szCs w:val="21"/>
        </w:rPr>
        <w:t>P</w:t>
      </w:r>
      <w:r w:rsidR="00874D7D" w:rsidRPr="001A361E">
        <w:rPr>
          <w:rFonts w:ascii="Segoe UI" w:eastAsia="Bell MT" w:hAnsi="Segoe UI" w:cs="Segoe UI"/>
          <w:sz w:val="21"/>
          <w:szCs w:val="21"/>
        </w:rPr>
        <w:t xml:space="preserve">ositions </w:t>
      </w:r>
      <w:r>
        <w:rPr>
          <w:rFonts w:ascii="Segoe UI" w:eastAsia="Bell MT" w:hAnsi="Segoe UI" w:cs="Segoe UI"/>
          <w:sz w:val="21"/>
          <w:szCs w:val="21"/>
        </w:rPr>
        <w:t xml:space="preserve">posted </w:t>
      </w:r>
      <w:r w:rsidR="00874D7D" w:rsidRPr="001A361E">
        <w:rPr>
          <w:rFonts w:ascii="Segoe UI" w:eastAsia="Bell MT" w:hAnsi="Segoe UI" w:cs="Segoe UI"/>
          <w:sz w:val="21"/>
          <w:szCs w:val="21"/>
        </w:rPr>
        <w:t xml:space="preserve">on behalf of an individual or private household </w:t>
      </w:r>
    </w:p>
    <w:p w14:paraId="4F2AA7D7" w14:textId="04C53BBD" w:rsidR="00874D7D" w:rsidRPr="001A361E" w:rsidRDefault="00E37EEF" w:rsidP="00874D7D">
      <w:pPr>
        <w:pStyle w:val="ListParagraph"/>
        <w:numPr>
          <w:ilvl w:val="0"/>
          <w:numId w:val="31"/>
        </w:numPr>
        <w:spacing w:after="0" w:line="240" w:lineRule="auto"/>
        <w:rPr>
          <w:rFonts w:ascii="Segoe UI" w:eastAsia="Bell MT" w:hAnsi="Segoe UI" w:cs="Segoe UI"/>
          <w:sz w:val="21"/>
          <w:szCs w:val="21"/>
        </w:rPr>
      </w:pPr>
      <w:r>
        <w:rPr>
          <w:rFonts w:ascii="Segoe UI" w:eastAsia="Bell MT" w:hAnsi="Segoe UI" w:cs="Segoe UI"/>
          <w:sz w:val="21"/>
          <w:szCs w:val="21"/>
        </w:rPr>
        <w:t>Positions with v</w:t>
      </w:r>
      <w:r w:rsidR="00874D7D" w:rsidRPr="001A361E">
        <w:rPr>
          <w:rFonts w:ascii="Segoe UI" w:eastAsia="Bell MT" w:hAnsi="Segoe UI" w:cs="Segoe UI"/>
          <w:sz w:val="21"/>
          <w:szCs w:val="21"/>
        </w:rPr>
        <w:t xml:space="preserve">ague information and positions that are not clearly defined or structured </w:t>
      </w:r>
    </w:p>
    <w:p w14:paraId="3275CC02" w14:textId="403F725D" w:rsidR="00874D7D" w:rsidRPr="001A361E" w:rsidRDefault="00E37EEF" w:rsidP="00874D7D">
      <w:pPr>
        <w:pStyle w:val="ListParagraph"/>
        <w:numPr>
          <w:ilvl w:val="0"/>
          <w:numId w:val="31"/>
        </w:numPr>
        <w:spacing w:after="0" w:line="240" w:lineRule="auto"/>
        <w:rPr>
          <w:rFonts w:ascii="Segoe UI" w:eastAsia="Bell MT" w:hAnsi="Segoe UI" w:cs="Segoe UI"/>
          <w:sz w:val="21"/>
          <w:szCs w:val="21"/>
        </w:rPr>
      </w:pPr>
      <w:r w:rsidRPr="379472B9">
        <w:rPr>
          <w:rFonts w:ascii="Segoe UI" w:eastAsia="Bell MT" w:hAnsi="Segoe UI" w:cs="Segoe UI"/>
          <w:sz w:val="21"/>
          <w:szCs w:val="21"/>
        </w:rPr>
        <w:t xml:space="preserve">Positions which </w:t>
      </w:r>
      <w:r w:rsidR="75B04307" w:rsidRPr="379472B9">
        <w:rPr>
          <w:rFonts w:ascii="Segoe UI" w:eastAsia="Bell MT" w:hAnsi="Segoe UI" w:cs="Segoe UI"/>
          <w:sz w:val="21"/>
          <w:szCs w:val="21"/>
        </w:rPr>
        <w:t>subject</w:t>
      </w:r>
      <w:r w:rsidR="00874D7D" w:rsidRPr="379472B9">
        <w:rPr>
          <w:rFonts w:ascii="Segoe UI" w:eastAsia="Bell MT" w:hAnsi="Segoe UI" w:cs="Segoe UI"/>
          <w:sz w:val="21"/>
          <w:szCs w:val="21"/>
        </w:rPr>
        <w:t xml:space="preserve"> students/alumni to compromising situations such as adult entertainment, escort services, presentation modeling or similar activities, </w:t>
      </w:r>
      <w:r w:rsidRPr="379472B9">
        <w:rPr>
          <w:rFonts w:ascii="Segoe UI" w:eastAsia="Bell MT" w:hAnsi="Segoe UI" w:cs="Segoe UI"/>
          <w:sz w:val="21"/>
          <w:szCs w:val="21"/>
        </w:rPr>
        <w:t xml:space="preserve">or </w:t>
      </w:r>
      <w:r w:rsidR="00874D7D" w:rsidRPr="379472B9">
        <w:rPr>
          <w:rFonts w:ascii="Segoe UI" w:eastAsia="Bell MT" w:hAnsi="Segoe UI" w:cs="Segoe UI"/>
          <w:sz w:val="21"/>
          <w:szCs w:val="21"/>
        </w:rPr>
        <w:t xml:space="preserve">financial transactions </w:t>
      </w:r>
      <w:r w:rsidR="0DF45BEA" w:rsidRPr="379472B9">
        <w:rPr>
          <w:rFonts w:ascii="Segoe UI" w:eastAsia="Bell MT" w:hAnsi="Segoe UI" w:cs="Segoe UI"/>
          <w:sz w:val="21"/>
          <w:szCs w:val="21"/>
        </w:rPr>
        <w:t>using</w:t>
      </w:r>
      <w:r w:rsidR="00874D7D" w:rsidRPr="379472B9">
        <w:rPr>
          <w:rFonts w:ascii="Segoe UI" w:eastAsia="Bell MT" w:hAnsi="Segoe UI" w:cs="Segoe UI"/>
          <w:sz w:val="21"/>
          <w:szCs w:val="21"/>
        </w:rPr>
        <w:t xml:space="preserve"> a student</w:t>
      </w:r>
      <w:r w:rsidR="00635D5F">
        <w:rPr>
          <w:rFonts w:ascii="Segoe UI" w:eastAsia="Bell MT" w:hAnsi="Segoe UI" w:cs="Segoe UI"/>
          <w:sz w:val="21"/>
          <w:szCs w:val="21"/>
        </w:rPr>
        <w:t>'</w:t>
      </w:r>
      <w:r w:rsidR="00874D7D" w:rsidRPr="379472B9">
        <w:rPr>
          <w:rFonts w:ascii="Segoe UI" w:eastAsia="Bell MT" w:hAnsi="Segoe UI" w:cs="Segoe UI"/>
          <w:sz w:val="21"/>
          <w:szCs w:val="21"/>
        </w:rPr>
        <w:t>s or alum</w:t>
      </w:r>
      <w:r w:rsidR="00635D5F">
        <w:rPr>
          <w:rFonts w:ascii="Segoe UI" w:eastAsia="Bell MT" w:hAnsi="Segoe UI" w:cs="Segoe UI"/>
          <w:sz w:val="21"/>
          <w:szCs w:val="21"/>
        </w:rPr>
        <w:t>'</w:t>
      </w:r>
      <w:r w:rsidR="00874D7D" w:rsidRPr="379472B9">
        <w:rPr>
          <w:rFonts w:ascii="Segoe UI" w:eastAsia="Bell MT" w:hAnsi="Segoe UI" w:cs="Segoe UI"/>
          <w:sz w:val="21"/>
          <w:szCs w:val="21"/>
        </w:rPr>
        <w:t xml:space="preserve">s personal account </w:t>
      </w:r>
    </w:p>
    <w:p w14:paraId="6C202797" w14:textId="70C6F4E3" w:rsidR="00874D7D" w:rsidRPr="001A361E" w:rsidRDefault="00E37EEF" w:rsidP="00874D7D">
      <w:pPr>
        <w:pStyle w:val="ListParagraph"/>
        <w:numPr>
          <w:ilvl w:val="0"/>
          <w:numId w:val="31"/>
        </w:numPr>
        <w:spacing w:after="0" w:line="240" w:lineRule="auto"/>
        <w:rPr>
          <w:rFonts w:ascii="Segoe UI" w:eastAsia="Bell MT" w:hAnsi="Segoe UI" w:cs="Segoe UI"/>
          <w:sz w:val="21"/>
          <w:szCs w:val="21"/>
        </w:rPr>
      </w:pPr>
      <w:r>
        <w:rPr>
          <w:rFonts w:ascii="Segoe UI" w:eastAsia="Bell MT" w:hAnsi="Segoe UI" w:cs="Segoe UI"/>
          <w:sz w:val="21"/>
          <w:szCs w:val="21"/>
        </w:rPr>
        <w:t>P</w:t>
      </w:r>
      <w:r w:rsidR="00874D7D" w:rsidRPr="001A361E">
        <w:rPr>
          <w:rFonts w:ascii="Segoe UI" w:eastAsia="Bell MT" w:hAnsi="Segoe UI" w:cs="Segoe UI"/>
          <w:sz w:val="21"/>
          <w:szCs w:val="21"/>
        </w:rPr>
        <w:t>ositions where applicants would be paid per item to complete surveys</w:t>
      </w:r>
      <w:r>
        <w:rPr>
          <w:rFonts w:ascii="Segoe UI" w:eastAsia="Bell MT" w:hAnsi="Segoe UI" w:cs="Segoe UI"/>
          <w:sz w:val="21"/>
          <w:szCs w:val="21"/>
        </w:rPr>
        <w:t xml:space="preserve">, </w:t>
      </w:r>
      <w:r w:rsidR="00874D7D" w:rsidRPr="001A361E">
        <w:rPr>
          <w:rFonts w:ascii="Segoe UI" w:eastAsia="Bell MT" w:hAnsi="Segoe UI" w:cs="Segoe UI"/>
          <w:sz w:val="21"/>
          <w:szCs w:val="21"/>
        </w:rPr>
        <w:t xml:space="preserve">click on internet </w:t>
      </w:r>
      <w:r w:rsidR="00E95F19" w:rsidRPr="001A361E">
        <w:rPr>
          <w:rFonts w:ascii="Segoe UI" w:eastAsia="Bell MT" w:hAnsi="Segoe UI" w:cs="Segoe UI"/>
          <w:sz w:val="21"/>
          <w:szCs w:val="21"/>
        </w:rPr>
        <w:t>links,</w:t>
      </w:r>
      <w:r>
        <w:rPr>
          <w:rFonts w:ascii="Segoe UI" w:eastAsia="Bell MT" w:hAnsi="Segoe UI" w:cs="Segoe UI"/>
          <w:sz w:val="21"/>
          <w:szCs w:val="21"/>
        </w:rPr>
        <w:t xml:space="preserve"> or required posting of </w:t>
      </w:r>
      <w:r w:rsidRPr="001A361E">
        <w:rPr>
          <w:rFonts w:ascii="Segoe UI" w:eastAsia="Bell MT" w:hAnsi="Segoe UI" w:cs="Segoe UI"/>
          <w:sz w:val="21"/>
          <w:szCs w:val="21"/>
        </w:rPr>
        <w:t>personal web content</w:t>
      </w:r>
    </w:p>
    <w:p w14:paraId="289BB4E8" w14:textId="19795E3C" w:rsidR="00874D7D" w:rsidRPr="001A361E" w:rsidRDefault="00E37EEF" w:rsidP="00874D7D">
      <w:pPr>
        <w:pStyle w:val="ListParagraph"/>
        <w:numPr>
          <w:ilvl w:val="0"/>
          <w:numId w:val="31"/>
        </w:numPr>
        <w:spacing w:after="0" w:line="240" w:lineRule="auto"/>
        <w:rPr>
          <w:rFonts w:ascii="Segoe UI" w:eastAsia="Bell MT" w:hAnsi="Segoe UI" w:cs="Segoe UI"/>
          <w:sz w:val="21"/>
          <w:szCs w:val="21"/>
        </w:rPr>
      </w:pPr>
      <w:r w:rsidRPr="379472B9">
        <w:rPr>
          <w:rFonts w:ascii="Segoe UI" w:eastAsia="Bell MT" w:hAnsi="Segoe UI" w:cs="Segoe UI"/>
          <w:sz w:val="21"/>
          <w:szCs w:val="21"/>
        </w:rPr>
        <w:t xml:space="preserve">Positions which </w:t>
      </w:r>
      <w:r w:rsidR="00874D7D" w:rsidRPr="379472B9">
        <w:rPr>
          <w:rFonts w:ascii="Segoe UI" w:eastAsia="Bell MT" w:hAnsi="Segoe UI" w:cs="Segoe UI"/>
          <w:sz w:val="21"/>
          <w:szCs w:val="21"/>
        </w:rPr>
        <w:t xml:space="preserve">require prospective employees to </w:t>
      </w:r>
      <w:r w:rsidR="74207234" w:rsidRPr="379472B9">
        <w:rPr>
          <w:rFonts w:ascii="Segoe UI" w:eastAsia="Bell MT" w:hAnsi="Segoe UI" w:cs="Segoe UI"/>
          <w:sz w:val="21"/>
          <w:szCs w:val="21"/>
        </w:rPr>
        <w:t>buy</w:t>
      </w:r>
      <w:r w:rsidR="00874D7D" w:rsidRPr="379472B9">
        <w:rPr>
          <w:rFonts w:ascii="Segoe UI" w:eastAsia="Bell MT" w:hAnsi="Segoe UI" w:cs="Segoe UI"/>
          <w:sz w:val="21"/>
          <w:szCs w:val="21"/>
        </w:rPr>
        <w:t xml:space="preserve"> a franchise, products</w:t>
      </w:r>
      <w:r w:rsidRPr="379472B9">
        <w:rPr>
          <w:rFonts w:ascii="Segoe UI" w:eastAsia="Bell MT" w:hAnsi="Segoe UI" w:cs="Segoe UI"/>
          <w:sz w:val="21"/>
          <w:szCs w:val="21"/>
        </w:rPr>
        <w:t>,</w:t>
      </w:r>
      <w:r w:rsidR="00874D7D" w:rsidRPr="379472B9">
        <w:rPr>
          <w:rFonts w:ascii="Segoe UI" w:eastAsia="Bell MT" w:hAnsi="Segoe UI" w:cs="Segoe UI"/>
          <w:sz w:val="21"/>
          <w:szCs w:val="21"/>
        </w:rPr>
        <w:t xml:space="preserve"> or services upfront</w:t>
      </w:r>
    </w:p>
    <w:p w14:paraId="363DCE63" w14:textId="62C422D6" w:rsidR="00874D7D" w:rsidRPr="001A361E" w:rsidRDefault="00E37EEF" w:rsidP="00874D7D">
      <w:pPr>
        <w:pStyle w:val="ListParagraph"/>
        <w:numPr>
          <w:ilvl w:val="0"/>
          <w:numId w:val="31"/>
        </w:numPr>
        <w:spacing w:after="0" w:line="240" w:lineRule="auto"/>
        <w:rPr>
          <w:rFonts w:ascii="Segoe UI" w:eastAsia="Bell MT" w:hAnsi="Segoe UI" w:cs="Segoe UI"/>
          <w:sz w:val="21"/>
          <w:szCs w:val="21"/>
        </w:rPr>
      </w:pPr>
      <w:r>
        <w:rPr>
          <w:rFonts w:ascii="Segoe UI" w:eastAsia="Bell MT" w:hAnsi="Segoe UI" w:cs="Segoe UI"/>
          <w:sz w:val="21"/>
          <w:szCs w:val="21"/>
        </w:rPr>
        <w:t xml:space="preserve">Positions </w:t>
      </w:r>
      <w:r w:rsidR="003B19AA">
        <w:rPr>
          <w:rFonts w:ascii="Segoe UI" w:eastAsia="Bell MT" w:hAnsi="Segoe UI" w:cs="Segoe UI"/>
          <w:sz w:val="21"/>
          <w:szCs w:val="21"/>
        </w:rPr>
        <w:t>that</w:t>
      </w:r>
      <w:r>
        <w:rPr>
          <w:rFonts w:ascii="Segoe UI" w:eastAsia="Bell MT" w:hAnsi="Segoe UI" w:cs="Segoe UI"/>
          <w:sz w:val="21"/>
          <w:szCs w:val="21"/>
        </w:rPr>
        <w:t xml:space="preserve"> </w:t>
      </w:r>
      <w:r w:rsidR="00874D7D" w:rsidRPr="001A361E">
        <w:rPr>
          <w:rFonts w:ascii="Segoe UI" w:eastAsia="Bell MT" w:hAnsi="Segoe UI" w:cs="Segoe UI"/>
          <w:sz w:val="21"/>
          <w:szCs w:val="21"/>
        </w:rPr>
        <w:t>require fees associated with becoming an intern or employee of the organization Exception: This does not apply to fees for Federal and State licensing requirements such as real estate, securities, etc.)</w:t>
      </w:r>
    </w:p>
    <w:p w14:paraId="38785B55" w14:textId="1A8611EA" w:rsidR="00E37EEF" w:rsidRPr="001A361E" w:rsidRDefault="00E37EEF" w:rsidP="00E37EEF">
      <w:pPr>
        <w:pStyle w:val="ListParagraph"/>
        <w:numPr>
          <w:ilvl w:val="0"/>
          <w:numId w:val="31"/>
        </w:numPr>
        <w:spacing w:after="0" w:line="240" w:lineRule="auto"/>
        <w:rPr>
          <w:rFonts w:ascii="Segoe UI" w:eastAsia="Bell MT" w:hAnsi="Segoe UI" w:cs="Segoe UI"/>
          <w:sz w:val="21"/>
          <w:szCs w:val="21"/>
        </w:rPr>
      </w:pPr>
      <w:r>
        <w:rPr>
          <w:rFonts w:ascii="Segoe UI" w:eastAsia="Bell MT" w:hAnsi="Segoe UI" w:cs="Segoe UI"/>
          <w:sz w:val="21"/>
          <w:szCs w:val="21"/>
        </w:rPr>
        <w:t xml:space="preserve">Positions which </w:t>
      </w:r>
      <w:r w:rsidRPr="001A361E">
        <w:rPr>
          <w:rFonts w:ascii="Segoe UI" w:eastAsia="Bell MT" w:hAnsi="Segoe UI" w:cs="Segoe UI"/>
          <w:sz w:val="21"/>
          <w:szCs w:val="21"/>
        </w:rPr>
        <w:t xml:space="preserve">have received complaints from </w:t>
      </w:r>
      <w:r>
        <w:rPr>
          <w:rFonts w:ascii="Segoe UI" w:eastAsia="Bell MT" w:hAnsi="Segoe UI" w:cs="Segoe UI"/>
          <w:sz w:val="21"/>
          <w:szCs w:val="21"/>
        </w:rPr>
        <w:t>faculty/staff/</w:t>
      </w:r>
      <w:r w:rsidRPr="001A361E">
        <w:rPr>
          <w:rFonts w:ascii="Segoe UI" w:eastAsia="Bell MT" w:hAnsi="Segoe UI" w:cs="Segoe UI"/>
          <w:sz w:val="21"/>
          <w:szCs w:val="21"/>
        </w:rPr>
        <w:t>students/alumni or previous employees and or flags in the handshake system</w:t>
      </w:r>
    </w:p>
    <w:p w14:paraId="3438AC7E" w14:textId="12F40236" w:rsidR="00E37EEF" w:rsidRPr="001A361E" w:rsidRDefault="00E37EEF" w:rsidP="00E37EEF">
      <w:pPr>
        <w:pStyle w:val="ListParagraph"/>
        <w:numPr>
          <w:ilvl w:val="0"/>
          <w:numId w:val="31"/>
        </w:numPr>
        <w:spacing w:after="0" w:line="240" w:lineRule="auto"/>
        <w:rPr>
          <w:rFonts w:ascii="Segoe UI" w:eastAsia="Bell MT" w:hAnsi="Segoe UI" w:cs="Segoe UI"/>
          <w:sz w:val="21"/>
          <w:szCs w:val="21"/>
        </w:rPr>
      </w:pPr>
      <w:r>
        <w:rPr>
          <w:rFonts w:ascii="Segoe UI" w:eastAsia="Bell MT" w:hAnsi="Segoe UI" w:cs="Segoe UI"/>
          <w:sz w:val="21"/>
          <w:szCs w:val="21"/>
        </w:rPr>
        <w:t xml:space="preserve">Positions which </w:t>
      </w:r>
      <w:r w:rsidRPr="001A361E">
        <w:rPr>
          <w:rFonts w:ascii="Segoe UI" w:eastAsia="Bell MT" w:hAnsi="Segoe UI" w:cs="Segoe UI"/>
          <w:sz w:val="21"/>
          <w:szCs w:val="21"/>
        </w:rPr>
        <w:t>are</w:t>
      </w:r>
      <w:r>
        <w:rPr>
          <w:rFonts w:ascii="Segoe UI" w:eastAsia="Bell MT" w:hAnsi="Segoe UI" w:cs="Segoe UI"/>
          <w:sz w:val="21"/>
          <w:szCs w:val="21"/>
        </w:rPr>
        <w:t xml:space="preserve"> primarily</w:t>
      </w:r>
      <w:r w:rsidRPr="001A361E">
        <w:rPr>
          <w:rFonts w:ascii="Segoe UI" w:eastAsia="Bell MT" w:hAnsi="Segoe UI" w:cs="Segoe UI"/>
          <w:sz w:val="21"/>
          <w:szCs w:val="21"/>
        </w:rPr>
        <w:t xml:space="preserve"> structured as primarily commission</w:t>
      </w:r>
      <w:r w:rsidR="003B19AA">
        <w:rPr>
          <w:rFonts w:ascii="Segoe UI" w:eastAsia="Bell MT" w:hAnsi="Segoe UI" w:cs="Segoe UI"/>
          <w:sz w:val="21"/>
          <w:szCs w:val="21"/>
        </w:rPr>
        <w:t>-</w:t>
      </w:r>
      <w:r w:rsidRPr="001A361E">
        <w:rPr>
          <w:rFonts w:ascii="Segoe UI" w:eastAsia="Bell MT" w:hAnsi="Segoe UI" w:cs="Segoe UI"/>
          <w:sz w:val="21"/>
          <w:szCs w:val="21"/>
        </w:rPr>
        <w:t xml:space="preserve">based or an </w:t>
      </w:r>
      <w:r w:rsidR="00635D5F">
        <w:rPr>
          <w:rFonts w:ascii="Segoe UI" w:eastAsia="Bell MT" w:hAnsi="Segoe UI" w:cs="Segoe UI"/>
          <w:sz w:val="21"/>
          <w:szCs w:val="21"/>
        </w:rPr>
        <w:t>"</w:t>
      </w:r>
      <w:r w:rsidRPr="001A361E">
        <w:rPr>
          <w:rFonts w:ascii="Segoe UI" w:eastAsia="Bell MT" w:hAnsi="Segoe UI" w:cs="Segoe UI"/>
          <w:sz w:val="21"/>
          <w:szCs w:val="21"/>
        </w:rPr>
        <w:t>independent contractor</w:t>
      </w:r>
      <w:r w:rsidR="00635D5F">
        <w:rPr>
          <w:rFonts w:ascii="Segoe UI" w:eastAsia="Bell MT" w:hAnsi="Segoe UI" w:cs="Segoe UI"/>
          <w:sz w:val="21"/>
          <w:szCs w:val="21"/>
        </w:rPr>
        <w:t>"</w:t>
      </w:r>
      <w:r w:rsidRPr="001A361E">
        <w:rPr>
          <w:rFonts w:ascii="Segoe UI" w:eastAsia="Bell MT" w:hAnsi="Segoe UI" w:cs="Segoe UI"/>
          <w:sz w:val="21"/>
          <w:szCs w:val="21"/>
        </w:rPr>
        <w:t xml:space="preserve"> relationship whereby an individual is engaged in setting up his/her own business for the purpose of selling products or services or recruiting other individuals to set up their own business</w:t>
      </w:r>
    </w:p>
    <w:p w14:paraId="63123BC5" w14:textId="1811C718" w:rsidR="001E5266" w:rsidRPr="00134A1E" w:rsidRDefault="00E37EEF" w:rsidP="00134A1E">
      <w:pPr>
        <w:pStyle w:val="ListParagraph"/>
        <w:numPr>
          <w:ilvl w:val="0"/>
          <w:numId w:val="3"/>
        </w:numPr>
        <w:spacing w:after="0" w:line="240" w:lineRule="auto"/>
        <w:rPr>
          <w:rFonts w:ascii="Segoe UI" w:eastAsia="Bell MT" w:hAnsi="Segoe UI" w:cs="Segoe UI"/>
          <w:sz w:val="21"/>
          <w:szCs w:val="21"/>
        </w:rPr>
      </w:pPr>
      <w:r>
        <w:rPr>
          <w:rFonts w:ascii="Segoe UI" w:eastAsia="Bell MT" w:hAnsi="Segoe UI" w:cs="Segoe UI"/>
          <w:sz w:val="21"/>
          <w:szCs w:val="21"/>
        </w:rPr>
        <w:t xml:space="preserve">Positions which </w:t>
      </w:r>
      <w:r w:rsidR="00370079" w:rsidRPr="001A361E">
        <w:rPr>
          <w:rFonts w:ascii="Segoe UI" w:eastAsia="Bell MT" w:hAnsi="Segoe UI" w:cs="Segoe UI"/>
          <w:sz w:val="21"/>
          <w:szCs w:val="21"/>
        </w:rPr>
        <w:t xml:space="preserve">do </w:t>
      </w:r>
      <w:r w:rsidR="00370079" w:rsidRPr="001A361E">
        <w:rPr>
          <w:rFonts w:ascii="Segoe UI" w:eastAsia="Bell MT" w:hAnsi="Segoe UI" w:cs="Segoe UI"/>
          <w:b/>
          <w:sz w:val="21"/>
          <w:szCs w:val="21"/>
        </w:rPr>
        <w:t>not</w:t>
      </w:r>
      <w:r w:rsidR="00370079" w:rsidRPr="001A361E">
        <w:rPr>
          <w:rFonts w:ascii="Segoe UI" w:eastAsia="Bell MT" w:hAnsi="Segoe UI" w:cs="Segoe UI"/>
          <w:sz w:val="21"/>
          <w:szCs w:val="21"/>
        </w:rPr>
        <w:t xml:space="preserve"> prefer</w:t>
      </w:r>
      <w:r>
        <w:rPr>
          <w:rFonts w:ascii="Segoe UI" w:eastAsia="Bell MT" w:hAnsi="Segoe UI" w:cs="Segoe UI"/>
          <w:sz w:val="21"/>
          <w:szCs w:val="21"/>
        </w:rPr>
        <w:t>/require</w:t>
      </w:r>
      <w:r w:rsidR="00370079" w:rsidRPr="001A361E">
        <w:rPr>
          <w:rFonts w:ascii="Segoe UI" w:eastAsia="Bell MT" w:hAnsi="Segoe UI" w:cs="Segoe UI"/>
          <w:sz w:val="21"/>
          <w:szCs w:val="21"/>
        </w:rPr>
        <w:t xml:space="preserve"> </w:t>
      </w:r>
      <w:r>
        <w:rPr>
          <w:rFonts w:ascii="Segoe UI" w:eastAsia="Bell MT" w:hAnsi="Segoe UI" w:cs="Segoe UI"/>
          <w:sz w:val="21"/>
          <w:szCs w:val="21"/>
        </w:rPr>
        <w:t>enrollment in or</w:t>
      </w:r>
      <w:r w:rsidR="00370079" w:rsidRPr="001A361E">
        <w:rPr>
          <w:rFonts w:ascii="Segoe UI" w:eastAsia="Bell MT" w:hAnsi="Segoe UI" w:cs="Segoe UI"/>
          <w:sz w:val="21"/>
          <w:szCs w:val="21"/>
        </w:rPr>
        <w:t xml:space="preserve"> completion of a </w:t>
      </w:r>
      <w:r w:rsidR="004547B1" w:rsidRPr="001A361E">
        <w:rPr>
          <w:rFonts w:ascii="Segoe UI" w:eastAsia="Bell MT" w:hAnsi="Segoe UI" w:cs="Segoe UI"/>
          <w:sz w:val="21"/>
          <w:szCs w:val="21"/>
        </w:rPr>
        <w:t>bachelor</w:t>
      </w:r>
      <w:r w:rsidR="00635D5F">
        <w:rPr>
          <w:rFonts w:ascii="Segoe UI" w:eastAsia="Bell MT" w:hAnsi="Segoe UI" w:cs="Segoe UI"/>
          <w:sz w:val="21"/>
          <w:szCs w:val="21"/>
        </w:rPr>
        <w:t>'</w:t>
      </w:r>
      <w:r w:rsidR="004547B1" w:rsidRPr="001A361E">
        <w:rPr>
          <w:rFonts w:ascii="Segoe UI" w:eastAsia="Bell MT" w:hAnsi="Segoe UI" w:cs="Segoe UI"/>
          <w:sz w:val="21"/>
          <w:szCs w:val="21"/>
        </w:rPr>
        <w:t>s</w:t>
      </w:r>
      <w:r w:rsidR="00370079" w:rsidRPr="001A361E">
        <w:rPr>
          <w:rFonts w:ascii="Segoe UI" w:eastAsia="Bell MT" w:hAnsi="Segoe UI" w:cs="Segoe UI"/>
          <w:sz w:val="21"/>
          <w:szCs w:val="21"/>
        </w:rPr>
        <w:t xml:space="preserve"> degree or higher to post entry-level or experienced positions</w:t>
      </w:r>
      <w:bookmarkStart w:id="14" w:name="OnCampusRecruiting"/>
    </w:p>
    <w:p w14:paraId="2A58E0FD" w14:textId="77777777" w:rsidR="005505B5" w:rsidRDefault="005505B5">
      <w:pPr>
        <w:spacing w:after="0" w:line="240" w:lineRule="auto"/>
        <w:rPr>
          <w:rFonts w:ascii="Segoe UI" w:eastAsiaTheme="majorEastAsia" w:hAnsi="Segoe UI" w:cs="Segoe UI"/>
          <w:color w:val="000000" w:themeColor="text1"/>
          <w:sz w:val="30"/>
          <w:szCs w:val="26"/>
        </w:rPr>
      </w:pPr>
      <w:r>
        <w:rPr>
          <w:rFonts w:cs="Segoe UI"/>
        </w:rPr>
        <w:br w:type="page"/>
      </w:r>
    </w:p>
    <w:p w14:paraId="17622332" w14:textId="23DB2CF8" w:rsidR="00A629DC" w:rsidRPr="001A361E" w:rsidRDefault="00A50A0D" w:rsidP="001A361E">
      <w:pPr>
        <w:pStyle w:val="Heading2"/>
        <w:rPr>
          <w:rFonts w:cs="Segoe UI"/>
        </w:rPr>
      </w:pPr>
      <w:bookmarkStart w:id="15" w:name="_Toc50025257"/>
      <w:r w:rsidRPr="001A361E">
        <w:rPr>
          <w:rFonts w:cs="Segoe UI"/>
        </w:rPr>
        <w:lastRenderedPageBreak/>
        <w:t xml:space="preserve">Handshake: </w:t>
      </w:r>
      <w:r w:rsidR="00874D7D" w:rsidRPr="001A361E">
        <w:rPr>
          <w:rFonts w:cs="Segoe UI"/>
        </w:rPr>
        <w:t xml:space="preserve">Campus </w:t>
      </w:r>
      <w:r w:rsidR="00A629DC" w:rsidRPr="001A361E">
        <w:rPr>
          <w:rFonts w:cs="Segoe UI"/>
        </w:rPr>
        <w:t>Recruiting</w:t>
      </w:r>
      <w:bookmarkEnd w:id="15"/>
    </w:p>
    <w:bookmarkEnd w:id="14"/>
    <w:p w14:paraId="45572CA7" w14:textId="41133DD5" w:rsidR="00874D7D" w:rsidRPr="004547B1" w:rsidRDefault="00A629DC" w:rsidP="009D3B99">
      <w:pPr>
        <w:autoSpaceDE w:val="0"/>
        <w:autoSpaceDN w:val="0"/>
        <w:adjustRightInd w:val="0"/>
        <w:spacing w:after="0" w:line="240" w:lineRule="auto"/>
        <w:rPr>
          <w:rFonts w:ascii="Segoe UI" w:eastAsia="Bell MT" w:hAnsi="Segoe UI" w:cs="Segoe UI"/>
        </w:rPr>
      </w:pPr>
      <w:r w:rsidRPr="379472B9">
        <w:rPr>
          <w:rFonts w:ascii="Segoe UI" w:eastAsia="Bell MT" w:hAnsi="Segoe UI" w:cs="Segoe UI"/>
          <w:sz w:val="21"/>
          <w:szCs w:val="21"/>
        </w:rPr>
        <w:t xml:space="preserve">In using University facilities and services, employers agree not to hold the University responsible for any claims, damages, or losses incurred by the applicant, employer, or any other party </w:t>
      </w:r>
      <w:r w:rsidR="30EF1A44" w:rsidRPr="379472B9">
        <w:rPr>
          <w:rFonts w:ascii="Segoe UI" w:eastAsia="Bell MT" w:hAnsi="Segoe UI" w:cs="Segoe UI"/>
          <w:sz w:val="21"/>
          <w:szCs w:val="21"/>
        </w:rPr>
        <w:t>because of</w:t>
      </w:r>
      <w:r w:rsidRPr="379472B9">
        <w:rPr>
          <w:rFonts w:ascii="Segoe UI" w:eastAsia="Bell MT" w:hAnsi="Segoe UI" w:cs="Segoe UI"/>
          <w:sz w:val="21"/>
          <w:szCs w:val="21"/>
        </w:rPr>
        <w:t xml:space="preserve"> the employer</w:t>
      </w:r>
      <w:r w:rsidR="00635D5F">
        <w:rPr>
          <w:rFonts w:ascii="Segoe UI" w:eastAsia="Bell MT" w:hAnsi="Segoe UI" w:cs="Segoe UI"/>
          <w:sz w:val="21"/>
          <w:szCs w:val="21"/>
        </w:rPr>
        <w:t>'</w:t>
      </w:r>
      <w:r w:rsidRPr="379472B9">
        <w:rPr>
          <w:rFonts w:ascii="Segoe UI" w:eastAsia="Bell MT" w:hAnsi="Segoe UI" w:cs="Segoe UI"/>
          <w:sz w:val="21"/>
          <w:szCs w:val="21"/>
        </w:rPr>
        <w:t>s use of University services and facilities</w:t>
      </w:r>
      <w:r w:rsidRPr="379472B9">
        <w:rPr>
          <w:rFonts w:ascii="Segoe UI" w:eastAsia="Bell MT" w:hAnsi="Segoe UI" w:cs="Segoe UI"/>
        </w:rPr>
        <w:t xml:space="preserve">. </w:t>
      </w:r>
    </w:p>
    <w:p w14:paraId="6B66AC53" w14:textId="77777777" w:rsidR="004547B1" w:rsidRPr="004547B1" w:rsidRDefault="005505B5" w:rsidP="004547B1">
      <w:pPr>
        <w:pStyle w:val="Heading3"/>
      </w:pPr>
      <w:bookmarkStart w:id="16" w:name="_Toc50025258"/>
      <w:r w:rsidRPr="004547B1">
        <w:rPr>
          <w:rStyle w:val="Heading3Char"/>
          <w:b/>
          <w:bCs/>
        </w:rPr>
        <w:t>Fairs &amp; Events:</w:t>
      </w:r>
      <w:bookmarkEnd w:id="16"/>
      <w:r w:rsidRPr="004547B1">
        <w:t xml:space="preserve"> </w:t>
      </w:r>
    </w:p>
    <w:p w14:paraId="26AD08BA" w14:textId="1C4434A2" w:rsidR="005505B5" w:rsidRPr="005505B5" w:rsidRDefault="005505B5" w:rsidP="005505B5">
      <w:pPr>
        <w:autoSpaceDE w:val="0"/>
        <w:autoSpaceDN w:val="0"/>
        <w:adjustRightInd w:val="0"/>
        <w:spacing w:after="0" w:line="240" w:lineRule="auto"/>
        <w:rPr>
          <w:rFonts w:ascii="Segoe UI" w:eastAsia="Bell MT" w:hAnsi="Segoe UI" w:cs="Segoe UI"/>
          <w:b/>
          <w:bCs/>
          <w:sz w:val="21"/>
          <w:szCs w:val="21"/>
        </w:rPr>
      </w:pPr>
      <w:r w:rsidRPr="005505B5">
        <w:rPr>
          <w:rFonts w:ascii="Segoe UI" w:eastAsia="Bell MT" w:hAnsi="Segoe UI" w:cs="Segoe UI"/>
          <w:sz w:val="21"/>
          <w:szCs w:val="21"/>
        </w:rPr>
        <w:t xml:space="preserve">The Career Development Center sponsors and co-sponsors several career events annually. All </w:t>
      </w:r>
      <w:r w:rsidR="00E37EEF">
        <w:rPr>
          <w:rFonts w:ascii="Segoe UI" w:eastAsia="Bell MT" w:hAnsi="Segoe UI" w:cs="Segoe UI"/>
          <w:sz w:val="21"/>
          <w:szCs w:val="21"/>
        </w:rPr>
        <w:t>career events</w:t>
      </w:r>
      <w:r w:rsidRPr="005505B5">
        <w:rPr>
          <w:rFonts w:ascii="Segoe UI" w:eastAsia="Bell MT" w:hAnsi="Segoe UI" w:cs="Segoe UI"/>
          <w:sz w:val="21"/>
          <w:szCs w:val="21"/>
        </w:rPr>
        <w:t xml:space="preserve"> </w:t>
      </w:r>
      <w:r w:rsidR="00E37EEF">
        <w:rPr>
          <w:rFonts w:ascii="Segoe UI" w:eastAsia="Bell MT" w:hAnsi="Segoe UI" w:cs="Segoe UI"/>
          <w:sz w:val="21"/>
          <w:szCs w:val="21"/>
        </w:rPr>
        <w:t>sponsored</w:t>
      </w:r>
      <w:r w:rsidRPr="005505B5">
        <w:rPr>
          <w:rFonts w:ascii="Segoe UI" w:eastAsia="Bell MT" w:hAnsi="Segoe UI" w:cs="Segoe UI"/>
          <w:sz w:val="21"/>
          <w:szCs w:val="21"/>
        </w:rPr>
        <w:t xml:space="preserve"> by the Career Development Center are solely for employers to recruit student and alumni candidates, </w:t>
      </w:r>
      <w:r w:rsidR="00E37EEF">
        <w:rPr>
          <w:rFonts w:ascii="Segoe UI" w:eastAsia="Bell MT" w:hAnsi="Segoe UI" w:cs="Segoe UI"/>
          <w:sz w:val="21"/>
          <w:szCs w:val="21"/>
        </w:rPr>
        <w:t>or</w:t>
      </w:r>
      <w:r w:rsidRPr="005505B5">
        <w:rPr>
          <w:rFonts w:ascii="Segoe UI" w:eastAsia="Bell MT" w:hAnsi="Segoe UI" w:cs="Segoe UI"/>
          <w:sz w:val="21"/>
          <w:szCs w:val="21"/>
        </w:rPr>
        <w:t xml:space="preserve"> for students and alumni to meet employers to discuss career and internship opportunities.</w:t>
      </w:r>
    </w:p>
    <w:p w14:paraId="5734986B" w14:textId="4A9389A1" w:rsidR="005505B5" w:rsidRPr="005505B5" w:rsidRDefault="005505B5" w:rsidP="005505B5">
      <w:pPr>
        <w:pStyle w:val="ListParagraph"/>
        <w:numPr>
          <w:ilvl w:val="0"/>
          <w:numId w:val="32"/>
        </w:numPr>
        <w:autoSpaceDE w:val="0"/>
        <w:autoSpaceDN w:val="0"/>
        <w:adjustRightInd w:val="0"/>
        <w:spacing w:after="0" w:line="240" w:lineRule="auto"/>
        <w:rPr>
          <w:rFonts w:ascii="Segoe UI" w:eastAsia="Bell MT" w:hAnsi="Segoe UI" w:cs="Segoe UI"/>
          <w:b/>
          <w:bCs/>
          <w:sz w:val="21"/>
          <w:szCs w:val="21"/>
        </w:rPr>
      </w:pPr>
      <w:r w:rsidRPr="379472B9">
        <w:rPr>
          <w:rFonts w:ascii="Segoe UI" w:eastAsia="Bell MT" w:hAnsi="Segoe UI" w:cs="Segoe UI"/>
          <w:sz w:val="21"/>
          <w:szCs w:val="21"/>
        </w:rPr>
        <w:t xml:space="preserve">Career Development Center events are not intended for employers to solicit employer business contacts. If an employer is conducting business other than recruiting students and alumni for </w:t>
      </w:r>
      <w:r w:rsidR="4D4D9EBB" w:rsidRPr="379472B9">
        <w:rPr>
          <w:rFonts w:ascii="Segoe UI" w:eastAsia="Bell MT" w:hAnsi="Segoe UI" w:cs="Segoe UI"/>
          <w:sz w:val="21"/>
          <w:szCs w:val="21"/>
        </w:rPr>
        <w:t>positions</w:t>
      </w:r>
      <w:r w:rsidRPr="379472B9">
        <w:rPr>
          <w:rFonts w:ascii="Segoe UI" w:eastAsia="Bell MT" w:hAnsi="Segoe UI" w:cs="Segoe UI"/>
          <w:sz w:val="21"/>
          <w:szCs w:val="21"/>
        </w:rPr>
        <w:t xml:space="preserve">, that employer will be asked to leave the event. </w:t>
      </w:r>
      <w:r w:rsidR="00A25682">
        <w:rPr>
          <w:rFonts w:ascii="Segoe UI" w:eastAsia="Bell MT" w:hAnsi="Segoe UI" w:cs="Segoe UI"/>
          <w:sz w:val="21"/>
          <w:szCs w:val="21"/>
        </w:rPr>
        <w:t>Also</w:t>
      </w:r>
      <w:r w:rsidRPr="379472B9">
        <w:rPr>
          <w:rFonts w:ascii="Segoe UI" w:eastAsia="Bell MT" w:hAnsi="Segoe UI" w:cs="Segoe UI"/>
          <w:sz w:val="21"/>
          <w:szCs w:val="21"/>
        </w:rPr>
        <w:t>, that employer forfeits any fees associated with the event.</w:t>
      </w:r>
    </w:p>
    <w:p w14:paraId="17C81A57" w14:textId="2E60149D" w:rsidR="005505B5" w:rsidRPr="005505B5" w:rsidRDefault="005505B5" w:rsidP="005505B5">
      <w:pPr>
        <w:pStyle w:val="ListParagraph"/>
        <w:numPr>
          <w:ilvl w:val="0"/>
          <w:numId w:val="32"/>
        </w:numPr>
        <w:autoSpaceDE w:val="0"/>
        <w:autoSpaceDN w:val="0"/>
        <w:adjustRightInd w:val="0"/>
        <w:spacing w:after="0" w:line="240" w:lineRule="auto"/>
        <w:rPr>
          <w:rFonts w:ascii="Segoe UI" w:eastAsia="Bell MT" w:hAnsi="Segoe UI" w:cs="Segoe UI"/>
          <w:sz w:val="21"/>
          <w:szCs w:val="21"/>
        </w:rPr>
      </w:pPr>
      <w:r w:rsidRPr="005505B5">
        <w:rPr>
          <w:rFonts w:ascii="Segoe UI" w:eastAsia="Bell MT" w:hAnsi="Segoe UI" w:cs="Segoe UI"/>
          <w:sz w:val="21"/>
          <w:szCs w:val="21"/>
        </w:rPr>
        <w:t>Fees for event participation must be paid in full before registration will be approved for a future event.</w:t>
      </w:r>
    </w:p>
    <w:p w14:paraId="1D786025" w14:textId="6C931BE6" w:rsidR="005505B5" w:rsidRPr="004547B1" w:rsidRDefault="005505B5" w:rsidP="009D3B99">
      <w:pPr>
        <w:pStyle w:val="ListParagraph"/>
        <w:numPr>
          <w:ilvl w:val="0"/>
          <w:numId w:val="32"/>
        </w:numPr>
        <w:autoSpaceDE w:val="0"/>
        <w:autoSpaceDN w:val="0"/>
        <w:adjustRightInd w:val="0"/>
        <w:spacing w:after="0" w:line="240" w:lineRule="auto"/>
        <w:rPr>
          <w:rStyle w:val="Heading3Char"/>
          <w:rFonts w:eastAsia="Bell MT" w:cs="Segoe UI"/>
          <w:b w:val="0"/>
          <w:bCs w:val="0"/>
          <w:sz w:val="21"/>
          <w:szCs w:val="21"/>
        </w:rPr>
      </w:pPr>
      <w:r w:rsidRPr="005505B5">
        <w:rPr>
          <w:rFonts w:ascii="Segoe UI" w:eastAsia="Bell MT" w:hAnsi="Segoe UI" w:cs="Segoe UI"/>
          <w:bCs/>
          <w:sz w:val="21"/>
          <w:szCs w:val="21"/>
        </w:rPr>
        <w:t>Employers offering commission-only based positions, employers offering independent contractor positions, those identified as third-party recruiters or staffing agencies, graduate school programs, and educational services organizations are limited to participation in job fairs and career events on a waiting list basis.</w:t>
      </w:r>
      <w:r w:rsidRPr="005505B5">
        <w:rPr>
          <w:rFonts w:ascii="Segoe UI" w:eastAsia="Bell MT" w:hAnsi="Segoe UI" w:cs="Segoe UI"/>
          <w:sz w:val="21"/>
          <w:szCs w:val="21"/>
        </w:rPr>
        <w:t xml:space="preserve"> If space is available after a fair or event registration deadline is reached, organizations representing any of th</w:t>
      </w:r>
      <w:r w:rsidR="00492961">
        <w:rPr>
          <w:rFonts w:ascii="Segoe UI" w:eastAsia="Bell MT" w:hAnsi="Segoe UI" w:cs="Segoe UI"/>
          <w:sz w:val="21"/>
          <w:szCs w:val="21"/>
        </w:rPr>
        <w:t>ose</w:t>
      </w:r>
      <w:r w:rsidRPr="005505B5">
        <w:rPr>
          <w:rFonts w:ascii="Segoe UI" w:eastAsia="Bell MT" w:hAnsi="Segoe UI" w:cs="Segoe UI"/>
          <w:sz w:val="21"/>
          <w:szCs w:val="21"/>
        </w:rPr>
        <w:t xml:space="preserve"> categories may be permitted to participate in the event, to a maximum of ten (10) per event.</w:t>
      </w:r>
    </w:p>
    <w:p w14:paraId="2A21C3D1" w14:textId="77777777" w:rsidR="004547B1" w:rsidRPr="004547B1" w:rsidRDefault="00A629DC" w:rsidP="004547B1">
      <w:pPr>
        <w:pStyle w:val="Heading3"/>
      </w:pPr>
      <w:bookmarkStart w:id="17" w:name="_Toc50025259"/>
      <w:r w:rsidRPr="004547B1">
        <w:rPr>
          <w:rStyle w:val="Heading3Char"/>
          <w:b/>
          <w:bCs/>
        </w:rPr>
        <w:t>On</w:t>
      </w:r>
      <w:r w:rsidR="004B0C28" w:rsidRPr="004547B1">
        <w:rPr>
          <w:rStyle w:val="Heading3Char"/>
          <w:b/>
          <w:bCs/>
        </w:rPr>
        <w:t>-</w:t>
      </w:r>
      <w:r w:rsidRPr="004547B1">
        <w:rPr>
          <w:rStyle w:val="Heading3Char"/>
          <w:b/>
          <w:bCs/>
        </w:rPr>
        <w:t>Campus Interviews</w:t>
      </w:r>
      <w:r w:rsidR="00A50A0D" w:rsidRPr="004547B1">
        <w:rPr>
          <w:rStyle w:val="Heading3Char"/>
          <w:b/>
          <w:bCs/>
        </w:rPr>
        <w:t>:</w:t>
      </w:r>
      <w:bookmarkEnd w:id="17"/>
      <w:r w:rsidR="00A50A0D" w:rsidRPr="004547B1">
        <w:t xml:space="preserve"> </w:t>
      </w:r>
    </w:p>
    <w:p w14:paraId="72B69B0D" w14:textId="296664B4" w:rsidR="00A629DC" w:rsidRPr="005505B5" w:rsidRDefault="00A629DC" w:rsidP="009D3B99">
      <w:pPr>
        <w:autoSpaceDE w:val="0"/>
        <w:autoSpaceDN w:val="0"/>
        <w:adjustRightInd w:val="0"/>
        <w:spacing w:after="0" w:line="240" w:lineRule="auto"/>
        <w:rPr>
          <w:rFonts w:ascii="Segoe UI" w:eastAsia="Bell MT" w:hAnsi="Segoe UI" w:cs="Segoe UI"/>
          <w:b/>
          <w:bCs/>
          <w:sz w:val="21"/>
          <w:szCs w:val="21"/>
        </w:rPr>
      </w:pPr>
      <w:r w:rsidRPr="005505B5">
        <w:rPr>
          <w:rFonts w:ascii="Segoe UI" w:eastAsia="Bell MT" w:hAnsi="Segoe UI" w:cs="Segoe UI"/>
          <w:sz w:val="21"/>
          <w:szCs w:val="21"/>
        </w:rPr>
        <w:t>On-campus interview</w:t>
      </w:r>
      <w:r w:rsidR="004B0C28" w:rsidRPr="005505B5">
        <w:rPr>
          <w:rFonts w:ascii="Segoe UI" w:eastAsia="Bell MT" w:hAnsi="Segoe UI" w:cs="Segoe UI"/>
          <w:sz w:val="21"/>
          <w:szCs w:val="21"/>
        </w:rPr>
        <w:t xml:space="preserve"> (OCI)</w:t>
      </w:r>
      <w:r w:rsidRPr="005505B5">
        <w:rPr>
          <w:rFonts w:ascii="Segoe UI" w:eastAsia="Bell MT" w:hAnsi="Segoe UI" w:cs="Segoe UI"/>
          <w:sz w:val="21"/>
          <w:szCs w:val="21"/>
        </w:rPr>
        <w:t xml:space="preserve"> space is offered on a space</w:t>
      </w:r>
      <w:r w:rsidR="00A25682">
        <w:rPr>
          <w:rFonts w:ascii="Segoe UI" w:eastAsia="Bell MT" w:hAnsi="Segoe UI" w:cs="Segoe UI"/>
          <w:sz w:val="21"/>
          <w:szCs w:val="21"/>
        </w:rPr>
        <w:t>-</w:t>
      </w:r>
      <w:r w:rsidRPr="005505B5">
        <w:rPr>
          <w:rFonts w:ascii="Segoe UI" w:eastAsia="Bell MT" w:hAnsi="Segoe UI" w:cs="Segoe UI"/>
          <w:sz w:val="21"/>
          <w:szCs w:val="21"/>
        </w:rPr>
        <w:t>available basis at no-cost to</w:t>
      </w:r>
      <w:r w:rsidR="009D3B99" w:rsidRPr="005505B5">
        <w:rPr>
          <w:rFonts w:ascii="Segoe UI" w:eastAsia="Bell MT" w:hAnsi="Segoe UI" w:cs="Segoe UI"/>
          <w:sz w:val="21"/>
          <w:szCs w:val="21"/>
        </w:rPr>
        <w:t xml:space="preserve"> priority</w:t>
      </w:r>
      <w:r w:rsidRPr="005505B5">
        <w:rPr>
          <w:rFonts w:ascii="Segoe UI" w:eastAsia="Bell MT" w:hAnsi="Segoe UI" w:cs="Segoe UI"/>
          <w:sz w:val="21"/>
          <w:szCs w:val="21"/>
        </w:rPr>
        <w:t xml:space="preserve"> employers who require enrollment in or completion of a four-year degree program for </w:t>
      </w:r>
      <w:r w:rsidR="00A25682">
        <w:rPr>
          <w:rFonts w:ascii="Segoe UI" w:eastAsia="Bell MT" w:hAnsi="Segoe UI" w:cs="Segoe UI"/>
          <w:sz w:val="21"/>
          <w:szCs w:val="21"/>
        </w:rPr>
        <w:t xml:space="preserve">an </w:t>
      </w:r>
      <w:r w:rsidRPr="005505B5">
        <w:rPr>
          <w:rFonts w:ascii="Segoe UI" w:eastAsia="Bell MT" w:hAnsi="Segoe UI" w:cs="Segoe UI"/>
          <w:sz w:val="21"/>
          <w:szCs w:val="21"/>
        </w:rPr>
        <w:t>internship or full-time employment opportunities</w:t>
      </w:r>
      <w:r w:rsidR="00A50A0D" w:rsidRPr="005505B5">
        <w:rPr>
          <w:rFonts w:ascii="Segoe UI" w:eastAsia="Bell MT" w:hAnsi="Segoe UI" w:cs="Segoe UI"/>
          <w:sz w:val="21"/>
          <w:szCs w:val="21"/>
        </w:rPr>
        <w:t>.</w:t>
      </w:r>
      <w:r w:rsidRPr="005505B5">
        <w:rPr>
          <w:rFonts w:ascii="Segoe UI" w:eastAsia="Bell MT" w:hAnsi="Segoe UI" w:cs="Segoe UI"/>
          <w:sz w:val="21"/>
          <w:szCs w:val="21"/>
        </w:rPr>
        <w:t xml:space="preserve"> </w:t>
      </w:r>
      <w:r w:rsidR="00492961" w:rsidRPr="005505B5">
        <w:rPr>
          <w:rFonts w:ascii="Segoe UI" w:eastAsia="Bell MT" w:hAnsi="Segoe UI" w:cs="Segoe UI"/>
          <w:sz w:val="21"/>
          <w:szCs w:val="21"/>
        </w:rPr>
        <w:t>A twice per semester on-campus interview maximum may be applied</w:t>
      </w:r>
      <w:r w:rsidR="00492961">
        <w:rPr>
          <w:rFonts w:ascii="Segoe UI" w:eastAsia="Bell MT" w:hAnsi="Segoe UI" w:cs="Segoe UI"/>
          <w:sz w:val="21"/>
          <w:szCs w:val="21"/>
        </w:rPr>
        <w:t>.</w:t>
      </w:r>
    </w:p>
    <w:p w14:paraId="6B10D452" w14:textId="77777777" w:rsidR="00134A1E" w:rsidRDefault="00134A1E" w:rsidP="009D3B99">
      <w:pPr>
        <w:autoSpaceDE w:val="0"/>
        <w:autoSpaceDN w:val="0"/>
        <w:adjustRightInd w:val="0"/>
        <w:spacing w:after="0" w:line="240" w:lineRule="auto"/>
        <w:rPr>
          <w:rFonts w:ascii="Segoe UI" w:eastAsia="Bell MT" w:hAnsi="Segoe UI" w:cs="Segoe UI"/>
          <w:sz w:val="21"/>
          <w:szCs w:val="21"/>
        </w:rPr>
      </w:pPr>
    </w:p>
    <w:p w14:paraId="2AA73D78" w14:textId="66B5E4A1" w:rsidR="00A629DC" w:rsidRPr="005505B5" w:rsidRDefault="00A629DC" w:rsidP="009D3B99">
      <w:pPr>
        <w:autoSpaceDE w:val="0"/>
        <w:autoSpaceDN w:val="0"/>
        <w:adjustRightInd w:val="0"/>
        <w:spacing w:after="0" w:line="240" w:lineRule="auto"/>
        <w:rPr>
          <w:rFonts w:ascii="Segoe UI" w:eastAsia="Bell MT" w:hAnsi="Segoe UI" w:cs="Segoe UI"/>
          <w:sz w:val="21"/>
          <w:szCs w:val="21"/>
        </w:rPr>
      </w:pPr>
      <w:r w:rsidRPr="005505B5">
        <w:rPr>
          <w:rFonts w:ascii="Segoe UI" w:eastAsia="Bell MT" w:hAnsi="Segoe UI" w:cs="Segoe UI"/>
          <w:sz w:val="21"/>
          <w:szCs w:val="21"/>
        </w:rPr>
        <w:t xml:space="preserve">On-campus interviews include the following:  </w:t>
      </w:r>
    </w:p>
    <w:p w14:paraId="6CEDF2AB" w14:textId="355B587C" w:rsidR="00A629DC" w:rsidRPr="005505B5" w:rsidRDefault="00A629DC" w:rsidP="009D3B99">
      <w:pPr>
        <w:pStyle w:val="ListParagraph"/>
        <w:numPr>
          <w:ilvl w:val="0"/>
          <w:numId w:val="2"/>
        </w:numPr>
        <w:autoSpaceDE w:val="0"/>
        <w:autoSpaceDN w:val="0"/>
        <w:adjustRightInd w:val="0"/>
        <w:spacing w:after="0" w:line="240" w:lineRule="auto"/>
        <w:rPr>
          <w:rFonts w:ascii="Segoe UI" w:eastAsia="Bell MT,GillSansMT" w:hAnsi="Segoe UI" w:cs="Segoe UI"/>
          <w:sz w:val="21"/>
          <w:szCs w:val="21"/>
        </w:rPr>
      </w:pPr>
      <w:r w:rsidRPr="379472B9">
        <w:rPr>
          <w:rFonts w:ascii="Segoe UI" w:eastAsia="Bell MT" w:hAnsi="Segoe UI" w:cs="Segoe UI"/>
          <w:sz w:val="21"/>
          <w:szCs w:val="21"/>
        </w:rPr>
        <w:t xml:space="preserve">Log in access to the on-campus interviewing </w:t>
      </w:r>
      <w:r w:rsidR="546047A9" w:rsidRPr="379472B9">
        <w:rPr>
          <w:rFonts w:ascii="Segoe UI" w:eastAsia="Bell MT" w:hAnsi="Segoe UI" w:cs="Segoe UI"/>
          <w:sz w:val="21"/>
          <w:szCs w:val="21"/>
        </w:rPr>
        <w:t>part</w:t>
      </w:r>
      <w:r w:rsidRPr="379472B9">
        <w:rPr>
          <w:rFonts w:ascii="Segoe UI" w:eastAsia="Bell MT" w:hAnsi="Segoe UI" w:cs="Segoe UI"/>
          <w:sz w:val="21"/>
          <w:szCs w:val="21"/>
        </w:rPr>
        <w:t xml:space="preserve"> of Handshake which includes- posting jobs and internships, resume search capability, prescreening of applications, online interview scheduling, and receipt of candidate application materials online </w:t>
      </w:r>
    </w:p>
    <w:p w14:paraId="7F836E4C" w14:textId="2685254D" w:rsidR="00A629DC" w:rsidRPr="005505B5" w:rsidRDefault="00A629DC" w:rsidP="009D3B99">
      <w:pPr>
        <w:pStyle w:val="ListParagraph"/>
        <w:numPr>
          <w:ilvl w:val="0"/>
          <w:numId w:val="2"/>
        </w:numPr>
        <w:autoSpaceDE w:val="0"/>
        <w:autoSpaceDN w:val="0"/>
        <w:adjustRightInd w:val="0"/>
        <w:spacing w:after="0" w:line="240" w:lineRule="auto"/>
        <w:rPr>
          <w:rFonts w:ascii="Segoe UI" w:eastAsia="Bell MT,GillSansMT" w:hAnsi="Segoe UI" w:cs="Segoe UI"/>
          <w:sz w:val="21"/>
          <w:szCs w:val="21"/>
        </w:rPr>
      </w:pPr>
      <w:r w:rsidRPr="005505B5">
        <w:rPr>
          <w:rFonts w:ascii="Segoe UI" w:eastAsia="Bell MT" w:hAnsi="Segoe UI" w:cs="Segoe UI"/>
          <w:sz w:val="21"/>
          <w:szCs w:val="21"/>
        </w:rPr>
        <w:t>Promotion of on-campus interview opportunities to students and faculty via e</w:t>
      </w:r>
      <w:r w:rsidR="00635D5F">
        <w:rPr>
          <w:rFonts w:ascii="Segoe UI" w:eastAsia="Bell MT" w:hAnsi="Segoe UI" w:cs="Segoe UI"/>
          <w:sz w:val="21"/>
          <w:szCs w:val="21"/>
        </w:rPr>
        <w:t>-</w:t>
      </w:r>
      <w:r w:rsidRPr="005505B5">
        <w:rPr>
          <w:rFonts w:ascii="Segoe UI" w:eastAsia="Bell MT" w:hAnsi="Segoe UI" w:cs="Segoe UI"/>
          <w:sz w:val="21"/>
          <w:szCs w:val="21"/>
        </w:rPr>
        <w:t>mail and other communications</w:t>
      </w:r>
    </w:p>
    <w:p w14:paraId="702B5444" w14:textId="77777777" w:rsidR="00A629DC" w:rsidRPr="005505B5" w:rsidRDefault="00A629DC" w:rsidP="009D3B99">
      <w:pPr>
        <w:pStyle w:val="ListParagraph"/>
        <w:numPr>
          <w:ilvl w:val="0"/>
          <w:numId w:val="2"/>
        </w:numPr>
        <w:autoSpaceDE w:val="0"/>
        <w:autoSpaceDN w:val="0"/>
        <w:adjustRightInd w:val="0"/>
        <w:spacing w:after="0" w:line="240" w:lineRule="auto"/>
        <w:rPr>
          <w:rFonts w:ascii="Segoe UI" w:eastAsia="Bell MT,GillSansMT" w:hAnsi="Segoe UI" w:cs="Segoe UI"/>
          <w:sz w:val="21"/>
          <w:szCs w:val="21"/>
        </w:rPr>
      </w:pPr>
      <w:r w:rsidRPr="005505B5">
        <w:rPr>
          <w:rFonts w:ascii="Segoe UI" w:eastAsia="Bell MT" w:hAnsi="Segoe UI" w:cs="Segoe UI"/>
          <w:sz w:val="21"/>
          <w:szCs w:val="21"/>
        </w:rPr>
        <w:t>Use of CDC interview room/s</w:t>
      </w:r>
    </w:p>
    <w:p w14:paraId="1B04E53A" w14:textId="6E8419EF" w:rsidR="00A629DC" w:rsidRPr="005505B5" w:rsidRDefault="00A629DC" w:rsidP="009D3B99">
      <w:pPr>
        <w:pStyle w:val="ListParagraph"/>
        <w:numPr>
          <w:ilvl w:val="0"/>
          <w:numId w:val="2"/>
        </w:numPr>
        <w:autoSpaceDE w:val="0"/>
        <w:autoSpaceDN w:val="0"/>
        <w:adjustRightInd w:val="0"/>
        <w:spacing w:after="0" w:line="240" w:lineRule="auto"/>
        <w:rPr>
          <w:rFonts w:ascii="Segoe UI" w:eastAsia="Bell MT,GillSansMT" w:hAnsi="Segoe UI" w:cs="Segoe UI"/>
          <w:sz w:val="21"/>
          <w:szCs w:val="21"/>
        </w:rPr>
      </w:pPr>
      <w:r w:rsidRPr="379472B9">
        <w:rPr>
          <w:rFonts w:ascii="Segoe UI" w:eastAsia="Bell MT" w:hAnsi="Segoe UI" w:cs="Segoe UI"/>
          <w:sz w:val="21"/>
          <w:szCs w:val="21"/>
        </w:rPr>
        <w:t xml:space="preserve">Free parking </w:t>
      </w:r>
      <w:r w:rsidR="00492961" w:rsidRPr="379472B9">
        <w:rPr>
          <w:rFonts w:ascii="Segoe UI" w:eastAsia="Bell MT" w:hAnsi="Segoe UI" w:cs="Segoe UI"/>
          <w:sz w:val="21"/>
          <w:szCs w:val="21"/>
        </w:rPr>
        <w:t>in the visitor</w:t>
      </w:r>
      <w:r w:rsidR="00635D5F">
        <w:rPr>
          <w:rFonts w:ascii="Segoe UI" w:eastAsia="Bell MT" w:hAnsi="Segoe UI" w:cs="Segoe UI"/>
          <w:sz w:val="21"/>
          <w:szCs w:val="21"/>
        </w:rPr>
        <w:t>'</w:t>
      </w:r>
      <w:r w:rsidR="00492961" w:rsidRPr="379472B9">
        <w:rPr>
          <w:rFonts w:ascii="Segoe UI" w:eastAsia="Bell MT" w:hAnsi="Segoe UI" w:cs="Segoe UI"/>
          <w:sz w:val="21"/>
          <w:szCs w:val="21"/>
        </w:rPr>
        <w:t xml:space="preserve">s lot </w:t>
      </w:r>
      <w:r w:rsidR="026C1610" w:rsidRPr="379472B9">
        <w:rPr>
          <w:rFonts w:ascii="Segoe UI" w:eastAsia="Bell MT" w:hAnsi="Segoe UI" w:cs="Segoe UI"/>
          <w:sz w:val="21"/>
          <w:szCs w:val="21"/>
        </w:rPr>
        <w:t>found</w:t>
      </w:r>
      <w:r w:rsidR="00492961" w:rsidRPr="379472B9">
        <w:rPr>
          <w:rFonts w:ascii="Segoe UI" w:eastAsia="Bell MT" w:hAnsi="Segoe UI" w:cs="Segoe UI"/>
          <w:sz w:val="21"/>
          <w:szCs w:val="21"/>
        </w:rPr>
        <w:t xml:space="preserve"> directly in front of the Centennial Student Union</w:t>
      </w:r>
    </w:p>
    <w:p w14:paraId="25DA976C" w14:textId="79B56FC6" w:rsidR="00A629DC" w:rsidRPr="005505B5" w:rsidRDefault="00A629DC" w:rsidP="009D3B99">
      <w:pPr>
        <w:pStyle w:val="ListParagraph"/>
        <w:numPr>
          <w:ilvl w:val="0"/>
          <w:numId w:val="2"/>
        </w:numPr>
        <w:autoSpaceDE w:val="0"/>
        <w:autoSpaceDN w:val="0"/>
        <w:adjustRightInd w:val="0"/>
        <w:spacing w:after="0" w:line="240" w:lineRule="auto"/>
        <w:rPr>
          <w:rFonts w:ascii="Segoe UI" w:eastAsia="Bell MT,GillSansMT" w:hAnsi="Segoe UI" w:cs="Segoe UI"/>
          <w:sz w:val="21"/>
          <w:szCs w:val="21"/>
        </w:rPr>
      </w:pPr>
      <w:r w:rsidRPr="005505B5">
        <w:rPr>
          <w:rFonts w:ascii="Segoe UI" w:eastAsia="Bell MT" w:hAnsi="Segoe UI" w:cs="Segoe UI"/>
          <w:sz w:val="21"/>
          <w:szCs w:val="21"/>
        </w:rPr>
        <w:t xml:space="preserve">Courtesy lunch with CDC staff or a departmental faculty member when on </w:t>
      </w:r>
      <w:r w:rsidR="00635D5F">
        <w:rPr>
          <w:rFonts w:ascii="Segoe UI" w:eastAsia="Bell MT" w:hAnsi="Segoe UI" w:cs="Segoe UI"/>
          <w:sz w:val="21"/>
          <w:szCs w:val="21"/>
        </w:rPr>
        <w:t>C</w:t>
      </w:r>
      <w:r w:rsidRPr="005505B5">
        <w:rPr>
          <w:rFonts w:ascii="Segoe UI" w:eastAsia="Bell MT" w:hAnsi="Segoe UI" w:cs="Segoe UI"/>
          <w:sz w:val="21"/>
          <w:szCs w:val="21"/>
        </w:rPr>
        <w:t>ampus for interview sessions</w:t>
      </w:r>
    </w:p>
    <w:p w14:paraId="4DEFCA4C" w14:textId="77777777" w:rsidR="00A629DC" w:rsidRPr="005505B5" w:rsidRDefault="00A629DC" w:rsidP="009D3B99">
      <w:pPr>
        <w:pStyle w:val="ListParagraph"/>
        <w:numPr>
          <w:ilvl w:val="0"/>
          <w:numId w:val="2"/>
        </w:numPr>
        <w:autoSpaceDE w:val="0"/>
        <w:autoSpaceDN w:val="0"/>
        <w:adjustRightInd w:val="0"/>
        <w:spacing w:after="0" w:line="240" w:lineRule="auto"/>
        <w:rPr>
          <w:rFonts w:ascii="Segoe UI" w:eastAsia="Bell MT,GillSansMT" w:hAnsi="Segoe UI" w:cs="Segoe UI"/>
          <w:sz w:val="21"/>
          <w:szCs w:val="21"/>
        </w:rPr>
      </w:pPr>
      <w:r w:rsidRPr="005505B5">
        <w:rPr>
          <w:rFonts w:ascii="Segoe UI" w:eastAsia="Bell MT" w:hAnsi="Segoe UI" w:cs="Segoe UI"/>
          <w:sz w:val="21"/>
          <w:szCs w:val="21"/>
        </w:rPr>
        <w:t>Notification of upcoming career events and job fairs</w:t>
      </w:r>
    </w:p>
    <w:p w14:paraId="0C730311" w14:textId="236063C4" w:rsidR="001A361E" w:rsidRDefault="001A361E" w:rsidP="00134A1E">
      <w:pPr>
        <w:autoSpaceDE w:val="0"/>
        <w:autoSpaceDN w:val="0"/>
        <w:adjustRightInd w:val="0"/>
        <w:spacing w:after="0" w:line="240" w:lineRule="auto"/>
        <w:rPr>
          <w:rFonts w:ascii="Segoe UI" w:eastAsia="Bell MT" w:hAnsi="Segoe UI" w:cs="Segoe UI"/>
          <w:b/>
        </w:rPr>
      </w:pPr>
    </w:p>
    <w:p w14:paraId="2391689C" w14:textId="77777777" w:rsidR="00134A1E" w:rsidRDefault="00134A1E">
      <w:pPr>
        <w:spacing w:after="0" w:line="240" w:lineRule="auto"/>
        <w:rPr>
          <w:rFonts w:ascii="Segoe UI" w:eastAsia="Bell MT" w:hAnsi="Segoe UI" w:cs="Segoe UI"/>
          <w:b/>
        </w:rPr>
      </w:pPr>
      <w:r>
        <w:rPr>
          <w:rFonts w:ascii="Segoe UI" w:eastAsia="Bell MT" w:hAnsi="Segoe UI" w:cs="Segoe UI"/>
          <w:b/>
        </w:rPr>
        <w:br w:type="page"/>
      </w:r>
    </w:p>
    <w:p w14:paraId="1D836474" w14:textId="57D78C24" w:rsidR="00EE5D2E" w:rsidRPr="00BB359B" w:rsidRDefault="00EE5D2E" w:rsidP="00134A1E">
      <w:pPr>
        <w:autoSpaceDE w:val="0"/>
        <w:autoSpaceDN w:val="0"/>
        <w:adjustRightInd w:val="0"/>
        <w:spacing w:after="0" w:line="240" w:lineRule="auto"/>
        <w:rPr>
          <w:rFonts w:ascii="Segoe UI" w:eastAsia="Bell MT" w:hAnsi="Segoe UI" w:cs="Segoe UI"/>
          <w:bCs/>
        </w:rPr>
      </w:pPr>
    </w:p>
    <w:p w14:paraId="5C499069" w14:textId="77777777" w:rsidR="004547B1" w:rsidRDefault="004B0C28" w:rsidP="004547B1">
      <w:pPr>
        <w:pStyle w:val="Heading3"/>
      </w:pPr>
      <w:bookmarkStart w:id="18" w:name="_Toc50025260"/>
      <w:r w:rsidRPr="001A361E">
        <w:t>OCI Employer Expectations:</w:t>
      </w:r>
      <w:bookmarkEnd w:id="18"/>
      <w:r w:rsidRPr="001A361E">
        <w:t xml:space="preserve"> </w:t>
      </w:r>
    </w:p>
    <w:p w14:paraId="3DA52150" w14:textId="580EDBCA" w:rsidR="00492961" w:rsidRPr="005505B5" w:rsidRDefault="00492961" w:rsidP="00492961">
      <w:pPr>
        <w:autoSpaceDE w:val="0"/>
        <w:autoSpaceDN w:val="0"/>
        <w:adjustRightInd w:val="0"/>
        <w:spacing w:after="0" w:line="240" w:lineRule="auto"/>
        <w:rPr>
          <w:rFonts w:ascii="Segoe UI" w:eastAsia="Bell MT" w:hAnsi="Segoe UI" w:cs="Segoe UI"/>
          <w:sz w:val="21"/>
          <w:szCs w:val="21"/>
        </w:rPr>
      </w:pPr>
      <w:r w:rsidRPr="379472B9">
        <w:rPr>
          <w:rFonts w:ascii="Segoe UI" w:eastAsia="Bell MT" w:hAnsi="Segoe UI" w:cs="Segoe UI"/>
          <w:sz w:val="21"/>
          <w:szCs w:val="21"/>
        </w:rPr>
        <w:t xml:space="preserve">The employer will </w:t>
      </w:r>
      <w:r w:rsidR="3D76719E" w:rsidRPr="379472B9">
        <w:rPr>
          <w:rFonts w:ascii="Segoe UI" w:eastAsia="Bell MT" w:hAnsi="Segoe UI" w:cs="Segoe UI"/>
          <w:sz w:val="21"/>
          <w:szCs w:val="21"/>
        </w:rPr>
        <w:t>supply</w:t>
      </w:r>
      <w:r w:rsidRPr="379472B9">
        <w:rPr>
          <w:rFonts w:ascii="Segoe UI" w:eastAsia="Bell MT" w:hAnsi="Segoe UI" w:cs="Segoe UI"/>
          <w:sz w:val="21"/>
          <w:szCs w:val="21"/>
        </w:rPr>
        <w:t xml:space="preserve"> interview information to the CDC Communications and Events Coordinator</w:t>
      </w:r>
      <w:r w:rsidR="00001FCE">
        <w:rPr>
          <w:rFonts w:ascii="Segoe UI" w:eastAsia="Bell MT" w:hAnsi="Segoe UI" w:cs="Segoe UI"/>
          <w:sz w:val="21"/>
          <w:szCs w:val="21"/>
        </w:rPr>
        <w:t>,</w:t>
      </w:r>
      <w:r w:rsidRPr="379472B9">
        <w:rPr>
          <w:rFonts w:ascii="Segoe UI" w:eastAsia="Bell MT" w:hAnsi="Segoe UI" w:cs="Segoe UI"/>
          <w:sz w:val="21"/>
          <w:szCs w:val="21"/>
        </w:rPr>
        <w:t xml:space="preserve"> including candidate information, interview date and time, and hiring decision. </w:t>
      </w:r>
    </w:p>
    <w:p w14:paraId="122274E9" w14:textId="77777777" w:rsidR="00492961" w:rsidRDefault="00492961" w:rsidP="001A361E">
      <w:pPr>
        <w:autoSpaceDE w:val="0"/>
        <w:autoSpaceDN w:val="0"/>
        <w:adjustRightInd w:val="0"/>
        <w:spacing w:after="0" w:line="240" w:lineRule="auto"/>
        <w:rPr>
          <w:rFonts w:ascii="Segoe UI" w:eastAsia="Bell MT" w:hAnsi="Segoe UI" w:cs="Segoe UI"/>
          <w:sz w:val="21"/>
          <w:szCs w:val="21"/>
        </w:rPr>
      </w:pPr>
    </w:p>
    <w:p w14:paraId="36AB0B54" w14:textId="77777777" w:rsidR="0018347F" w:rsidRDefault="001A361E" w:rsidP="0018347F">
      <w:pPr>
        <w:autoSpaceDE w:val="0"/>
        <w:autoSpaceDN w:val="0"/>
        <w:adjustRightInd w:val="0"/>
        <w:spacing w:after="0" w:line="240" w:lineRule="auto"/>
        <w:rPr>
          <w:rFonts w:ascii="Segoe UI" w:eastAsia="Bell MT" w:hAnsi="Segoe UI" w:cs="Segoe UI"/>
          <w:sz w:val="21"/>
          <w:szCs w:val="21"/>
        </w:rPr>
      </w:pPr>
      <w:r w:rsidRPr="379472B9">
        <w:rPr>
          <w:rFonts w:ascii="Segoe UI" w:eastAsia="Bell MT" w:hAnsi="Segoe UI" w:cs="Segoe UI"/>
          <w:sz w:val="21"/>
          <w:szCs w:val="21"/>
        </w:rPr>
        <w:t>If</w:t>
      </w:r>
      <w:r w:rsidR="00A629DC" w:rsidRPr="379472B9">
        <w:rPr>
          <w:rFonts w:ascii="Segoe UI" w:eastAsia="Bell MT" w:hAnsi="Segoe UI" w:cs="Segoe UI"/>
          <w:sz w:val="21"/>
          <w:szCs w:val="21"/>
        </w:rPr>
        <w:t xml:space="preserve"> applicants miss the Handshake system deadlines for application or interview sign-up, the applicant will be advised to contact the employer directly. The employer and applicant will </w:t>
      </w:r>
      <w:r w:rsidR="3679F13E" w:rsidRPr="379472B9">
        <w:rPr>
          <w:rFonts w:ascii="Segoe UI" w:eastAsia="Bell MT" w:hAnsi="Segoe UI" w:cs="Segoe UI"/>
          <w:sz w:val="21"/>
          <w:szCs w:val="21"/>
        </w:rPr>
        <w:t>decide</w:t>
      </w:r>
      <w:r w:rsidR="00A629DC" w:rsidRPr="379472B9">
        <w:rPr>
          <w:rFonts w:ascii="Segoe UI" w:eastAsia="Bell MT" w:hAnsi="Segoe UI" w:cs="Segoe UI"/>
          <w:sz w:val="21"/>
          <w:szCs w:val="21"/>
        </w:rPr>
        <w:t xml:space="preserve"> interview status and time of interview. </w:t>
      </w:r>
    </w:p>
    <w:p w14:paraId="217CDD8B" w14:textId="77777777" w:rsidR="0018347F" w:rsidRDefault="0018347F" w:rsidP="0018347F">
      <w:pPr>
        <w:autoSpaceDE w:val="0"/>
        <w:autoSpaceDN w:val="0"/>
        <w:adjustRightInd w:val="0"/>
        <w:spacing w:after="0" w:line="240" w:lineRule="auto"/>
        <w:rPr>
          <w:rFonts w:ascii="Segoe UI" w:eastAsia="Bell MT" w:hAnsi="Segoe UI" w:cs="Segoe UI"/>
          <w:sz w:val="21"/>
          <w:szCs w:val="21"/>
        </w:rPr>
      </w:pPr>
    </w:p>
    <w:p w14:paraId="4E799F75" w14:textId="42CDC649" w:rsidR="0018347F" w:rsidRDefault="0018347F" w:rsidP="0018347F">
      <w:pPr>
        <w:autoSpaceDE w:val="0"/>
        <w:autoSpaceDN w:val="0"/>
        <w:adjustRightInd w:val="0"/>
        <w:spacing w:after="0" w:line="240" w:lineRule="auto"/>
        <w:rPr>
          <w:rFonts w:ascii="Segoe UI" w:eastAsia="Bell MT" w:hAnsi="Segoe UI" w:cs="Segoe UI"/>
          <w:bCs/>
        </w:rPr>
      </w:pPr>
      <w:r>
        <w:rPr>
          <w:rFonts w:ascii="Segoe UI" w:eastAsia="Bell MT" w:hAnsi="Segoe UI" w:cs="Segoe UI"/>
          <w:bCs/>
        </w:rPr>
        <w:t xml:space="preserve">The Career Development Center collaborates with academic programs and employer partners to coordinate industry specific on-campus interview dates. Employers requesting on-campus interview dates are asked to update their </w:t>
      </w:r>
      <w:r w:rsidR="00B827BD">
        <w:rPr>
          <w:rFonts w:ascii="Segoe UI" w:eastAsia="Bell MT" w:hAnsi="Segoe UI" w:cs="Segoe UI"/>
          <w:bCs/>
        </w:rPr>
        <w:t>OCI</w:t>
      </w:r>
      <w:r>
        <w:rPr>
          <w:rFonts w:ascii="Segoe UI" w:eastAsia="Bell MT" w:hAnsi="Segoe UI" w:cs="Segoe UI"/>
          <w:bCs/>
        </w:rPr>
        <w:t xml:space="preserve"> date to be consistent with the established coordinated dates.</w:t>
      </w:r>
    </w:p>
    <w:p w14:paraId="6F9928F8" w14:textId="2AE72678" w:rsidR="00874D7D" w:rsidRPr="00492961" w:rsidRDefault="00874D7D" w:rsidP="009D3B99">
      <w:pPr>
        <w:autoSpaceDE w:val="0"/>
        <w:autoSpaceDN w:val="0"/>
        <w:adjustRightInd w:val="0"/>
        <w:spacing w:after="0" w:line="240" w:lineRule="auto"/>
        <w:rPr>
          <w:rFonts w:ascii="Segoe UI" w:eastAsia="Bell MT" w:hAnsi="Segoe UI" w:cs="Segoe UI"/>
          <w:sz w:val="21"/>
          <w:szCs w:val="21"/>
        </w:rPr>
      </w:pPr>
    </w:p>
    <w:p w14:paraId="337607E4" w14:textId="77777777" w:rsidR="004547B1" w:rsidRPr="004547B1" w:rsidRDefault="005505B5" w:rsidP="004547B1">
      <w:pPr>
        <w:pStyle w:val="Heading3"/>
      </w:pPr>
      <w:bookmarkStart w:id="19" w:name="_Toc50025261"/>
      <w:r w:rsidRPr="004547B1">
        <w:rPr>
          <w:rStyle w:val="Heading3Char"/>
          <w:b/>
          <w:bCs/>
        </w:rPr>
        <w:t>Information Sessions:</w:t>
      </w:r>
      <w:bookmarkEnd w:id="19"/>
      <w:r w:rsidRPr="004547B1">
        <w:t xml:space="preserve"> </w:t>
      </w:r>
    </w:p>
    <w:p w14:paraId="3892F7F3" w14:textId="5EB8A885" w:rsidR="005505B5" w:rsidRPr="005505B5" w:rsidRDefault="005505B5" w:rsidP="005505B5">
      <w:pPr>
        <w:autoSpaceDE w:val="0"/>
        <w:autoSpaceDN w:val="0"/>
        <w:adjustRightInd w:val="0"/>
        <w:spacing w:after="0" w:line="240" w:lineRule="auto"/>
        <w:rPr>
          <w:rFonts w:ascii="Segoe UI" w:eastAsia="Bell MT" w:hAnsi="Segoe UI" w:cs="Segoe UI"/>
          <w:sz w:val="21"/>
          <w:szCs w:val="21"/>
        </w:rPr>
      </w:pPr>
      <w:r w:rsidRPr="379472B9">
        <w:rPr>
          <w:rFonts w:ascii="Segoe UI" w:eastAsia="Bell MT" w:hAnsi="Segoe UI" w:cs="Segoe UI"/>
          <w:sz w:val="21"/>
          <w:szCs w:val="21"/>
        </w:rPr>
        <w:t>Information sessions may be requested through Handshake</w:t>
      </w:r>
      <w:r w:rsidR="00492961" w:rsidRPr="379472B9">
        <w:rPr>
          <w:rFonts w:ascii="Segoe UI" w:eastAsia="Bell MT" w:hAnsi="Segoe UI" w:cs="Segoe UI"/>
          <w:sz w:val="21"/>
          <w:szCs w:val="21"/>
        </w:rPr>
        <w:t xml:space="preserve"> and are reviewed on a case-by-case basis</w:t>
      </w:r>
      <w:r w:rsidRPr="379472B9">
        <w:rPr>
          <w:rFonts w:ascii="Segoe UI" w:eastAsia="Bell MT" w:hAnsi="Segoe UI" w:cs="Segoe UI"/>
          <w:sz w:val="21"/>
          <w:szCs w:val="21"/>
        </w:rPr>
        <w:t xml:space="preserve">. Information sessions allow employers to meet with a group of students outside of a classroom setting </w:t>
      </w:r>
      <w:r w:rsidR="003F53DD">
        <w:rPr>
          <w:rFonts w:ascii="Segoe UI" w:eastAsia="Bell MT" w:hAnsi="Segoe UI" w:cs="Segoe UI"/>
          <w:sz w:val="21"/>
          <w:szCs w:val="21"/>
        </w:rPr>
        <w:t>to share</w:t>
      </w:r>
      <w:r w:rsidRPr="379472B9">
        <w:rPr>
          <w:rFonts w:ascii="Segoe UI" w:eastAsia="Bell MT" w:hAnsi="Segoe UI" w:cs="Segoe UI"/>
          <w:sz w:val="21"/>
          <w:szCs w:val="21"/>
        </w:rPr>
        <w:t xml:space="preserve"> information about career or internship opportunities with the employer. If approved, the Career Development Center </w:t>
      </w:r>
      <w:r w:rsidR="00492961" w:rsidRPr="379472B9">
        <w:rPr>
          <w:rFonts w:ascii="Segoe UI" w:eastAsia="Bell MT" w:hAnsi="Segoe UI" w:cs="Segoe UI"/>
          <w:sz w:val="21"/>
          <w:szCs w:val="21"/>
        </w:rPr>
        <w:t>may be able to</w:t>
      </w:r>
      <w:r w:rsidRPr="379472B9">
        <w:rPr>
          <w:rFonts w:ascii="Segoe UI" w:eastAsia="Bell MT" w:hAnsi="Segoe UI" w:cs="Segoe UI"/>
          <w:sz w:val="21"/>
          <w:szCs w:val="21"/>
        </w:rPr>
        <w:t xml:space="preserve"> assist with room reservations and communications to faculty and students. </w:t>
      </w:r>
      <w:r w:rsidR="003F53DD">
        <w:rPr>
          <w:rFonts w:ascii="Segoe UI" w:eastAsia="Bell MT" w:hAnsi="Segoe UI" w:cs="Segoe UI"/>
          <w:sz w:val="21"/>
          <w:szCs w:val="21"/>
        </w:rPr>
        <w:t>Request</w:t>
      </w:r>
      <w:r w:rsidR="00492961" w:rsidRPr="379472B9">
        <w:rPr>
          <w:rFonts w:ascii="Segoe UI" w:eastAsia="Bell MT" w:hAnsi="Segoe UI" w:cs="Segoe UI"/>
          <w:sz w:val="21"/>
          <w:szCs w:val="21"/>
        </w:rPr>
        <w:t xml:space="preserve"> an</w:t>
      </w:r>
      <w:r w:rsidR="3762B7B7" w:rsidRPr="379472B9">
        <w:rPr>
          <w:rFonts w:ascii="Segoe UI" w:eastAsia="Bell MT" w:hAnsi="Segoe UI" w:cs="Segoe UI"/>
          <w:sz w:val="21"/>
          <w:szCs w:val="21"/>
        </w:rPr>
        <w:t xml:space="preserve"> in</w:t>
      </w:r>
      <w:r w:rsidR="00492961" w:rsidRPr="379472B9">
        <w:rPr>
          <w:rFonts w:ascii="Segoe UI" w:eastAsia="Bell MT" w:hAnsi="Segoe UI" w:cs="Segoe UI"/>
          <w:sz w:val="21"/>
          <w:szCs w:val="21"/>
        </w:rPr>
        <w:t>formation session</w:t>
      </w:r>
      <w:r w:rsidR="003F53DD">
        <w:rPr>
          <w:rFonts w:ascii="Segoe UI" w:eastAsia="Bell MT" w:hAnsi="Segoe UI" w:cs="Segoe UI"/>
          <w:sz w:val="21"/>
          <w:szCs w:val="21"/>
        </w:rPr>
        <w:t xml:space="preserve"> </w:t>
      </w:r>
      <w:r w:rsidR="00492961" w:rsidRPr="379472B9">
        <w:rPr>
          <w:rFonts w:ascii="Segoe UI" w:eastAsia="Bell MT" w:hAnsi="Segoe UI" w:cs="Segoe UI"/>
          <w:sz w:val="21"/>
          <w:szCs w:val="21"/>
        </w:rPr>
        <w:t>three weeks in advance</w:t>
      </w:r>
      <w:r w:rsidR="003F53DD">
        <w:rPr>
          <w:rFonts w:ascii="Segoe UI" w:eastAsia="Bell MT" w:hAnsi="Segoe UI" w:cs="Segoe UI"/>
          <w:sz w:val="21"/>
          <w:szCs w:val="21"/>
        </w:rPr>
        <w:t xml:space="preserve"> to provide </w:t>
      </w:r>
      <w:r w:rsidR="008B3253">
        <w:rPr>
          <w:rFonts w:ascii="Segoe UI" w:eastAsia="Bell MT" w:hAnsi="Segoe UI" w:cs="Segoe UI"/>
          <w:sz w:val="21"/>
          <w:szCs w:val="21"/>
        </w:rPr>
        <w:t>enough time for communications and student participation</w:t>
      </w:r>
      <w:r w:rsidR="00492961" w:rsidRPr="379472B9">
        <w:rPr>
          <w:rFonts w:ascii="Segoe UI" w:eastAsia="Bell MT" w:hAnsi="Segoe UI" w:cs="Segoe UI"/>
          <w:sz w:val="21"/>
          <w:szCs w:val="21"/>
        </w:rPr>
        <w:t>. If the Information Session is approved, employers c</w:t>
      </w:r>
      <w:r w:rsidRPr="379472B9">
        <w:rPr>
          <w:rFonts w:ascii="Segoe UI" w:eastAsia="Bell MT" w:hAnsi="Segoe UI" w:cs="Segoe UI"/>
          <w:sz w:val="21"/>
          <w:szCs w:val="21"/>
        </w:rPr>
        <w:t xml:space="preserve">ontact the Centennial </w:t>
      </w:r>
      <w:r w:rsidR="008B3253">
        <w:rPr>
          <w:rFonts w:ascii="Segoe UI" w:eastAsia="Bell MT" w:hAnsi="Segoe UI" w:cs="Segoe UI"/>
          <w:sz w:val="21"/>
          <w:szCs w:val="21"/>
        </w:rPr>
        <w:t>S</w:t>
      </w:r>
      <w:r w:rsidRPr="379472B9">
        <w:rPr>
          <w:rFonts w:ascii="Segoe UI" w:eastAsia="Bell MT" w:hAnsi="Segoe UI" w:cs="Segoe UI"/>
          <w:sz w:val="21"/>
          <w:szCs w:val="21"/>
        </w:rPr>
        <w:t xml:space="preserve">tudent Union at 507-389-2223 to reserve space; a nominal rental charge will be applied by the </w:t>
      </w:r>
      <w:r w:rsidR="307179E9" w:rsidRPr="379472B9">
        <w:rPr>
          <w:rFonts w:ascii="Segoe UI" w:eastAsia="Bell MT" w:hAnsi="Segoe UI" w:cs="Segoe UI"/>
          <w:sz w:val="21"/>
          <w:szCs w:val="21"/>
        </w:rPr>
        <w:t>CSU (Centennial Student Union)</w:t>
      </w:r>
      <w:r w:rsidRPr="379472B9">
        <w:rPr>
          <w:rFonts w:ascii="Segoe UI" w:eastAsia="Bell MT" w:hAnsi="Segoe UI" w:cs="Segoe UI"/>
          <w:sz w:val="21"/>
          <w:szCs w:val="21"/>
        </w:rPr>
        <w:t>.</w:t>
      </w:r>
    </w:p>
    <w:p w14:paraId="793EEA5C" w14:textId="77777777" w:rsidR="005505B5" w:rsidRPr="001A361E" w:rsidRDefault="005505B5" w:rsidP="005505B5">
      <w:pPr>
        <w:autoSpaceDE w:val="0"/>
        <w:autoSpaceDN w:val="0"/>
        <w:adjustRightInd w:val="0"/>
        <w:spacing w:after="0" w:line="240" w:lineRule="auto"/>
        <w:rPr>
          <w:rFonts w:ascii="Segoe UI" w:eastAsia="Bell MT" w:hAnsi="Segoe UI" w:cs="Segoe UI"/>
          <w:b/>
          <w:bCs/>
        </w:rPr>
      </w:pPr>
    </w:p>
    <w:p w14:paraId="37A3FC13" w14:textId="77777777" w:rsidR="004547B1" w:rsidRPr="004547B1" w:rsidRDefault="005505B5" w:rsidP="004547B1">
      <w:pPr>
        <w:pStyle w:val="Heading3"/>
      </w:pPr>
      <w:bookmarkStart w:id="20" w:name="_Toc50025262"/>
      <w:r w:rsidRPr="004547B1">
        <w:rPr>
          <w:rStyle w:val="Heading3Char"/>
          <w:b/>
          <w:bCs/>
        </w:rPr>
        <w:t>Tabling in the Centennial Student Union:</w:t>
      </w:r>
      <w:bookmarkEnd w:id="20"/>
      <w:r w:rsidRPr="004547B1">
        <w:t xml:space="preserve"> </w:t>
      </w:r>
    </w:p>
    <w:p w14:paraId="278D3A14" w14:textId="3FCF711F" w:rsidR="005505B5" w:rsidRPr="005505B5" w:rsidRDefault="005505B5" w:rsidP="005505B5">
      <w:pPr>
        <w:autoSpaceDE w:val="0"/>
        <w:autoSpaceDN w:val="0"/>
        <w:adjustRightInd w:val="0"/>
        <w:spacing w:after="0" w:line="240" w:lineRule="auto"/>
        <w:rPr>
          <w:rFonts w:ascii="Segoe UI" w:eastAsia="Bell MT" w:hAnsi="Segoe UI" w:cs="Segoe UI"/>
          <w:b/>
          <w:bCs/>
          <w:sz w:val="21"/>
          <w:szCs w:val="21"/>
        </w:rPr>
      </w:pPr>
      <w:r w:rsidRPr="005505B5">
        <w:rPr>
          <w:rFonts w:ascii="Segoe UI" w:eastAsia="Bell MT" w:hAnsi="Segoe UI" w:cs="Segoe UI"/>
          <w:bCs/>
          <w:sz w:val="21"/>
          <w:szCs w:val="21"/>
        </w:rPr>
        <w:t xml:space="preserve">Tabling space may be requested through Handshake. </w:t>
      </w:r>
      <w:r w:rsidRPr="005505B5">
        <w:rPr>
          <w:rFonts w:ascii="Segoe UI" w:eastAsia="Bell MT" w:hAnsi="Segoe UI" w:cs="Segoe UI"/>
          <w:sz w:val="21"/>
          <w:szCs w:val="21"/>
        </w:rPr>
        <w:t xml:space="preserve">Tabling </w:t>
      </w:r>
      <w:r w:rsidR="00BA4A70">
        <w:rPr>
          <w:rFonts w:ascii="Segoe UI" w:eastAsia="Bell MT" w:hAnsi="Segoe UI" w:cs="Segoe UI"/>
          <w:sz w:val="21"/>
          <w:szCs w:val="21"/>
        </w:rPr>
        <w:t>allows employers</w:t>
      </w:r>
      <w:r w:rsidRPr="005505B5">
        <w:rPr>
          <w:rFonts w:ascii="Segoe UI" w:eastAsia="Bell MT" w:hAnsi="Segoe UI" w:cs="Segoe UI"/>
          <w:sz w:val="21"/>
          <w:szCs w:val="21"/>
        </w:rPr>
        <w:t xml:space="preserve"> to connect informally with students. Space is available on </w:t>
      </w:r>
      <w:proofErr w:type="spellStart"/>
      <w:r w:rsidRPr="005505B5">
        <w:rPr>
          <w:rFonts w:ascii="Segoe UI" w:eastAsia="Bell MT" w:hAnsi="Segoe UI" w:cs="Segoe UI"/>
          <w:sz w:val="21"/>
          <w:szCs w:val="21"/>
        </w:rPr>
        <w:t>MavAve</w:t>
      </w:r>
      <w:proofErr w:type="spellEnd"/>
      <w:r w:rsidRPr="005505B5">
        <w:rPr>
          <w:rFonts w:ascii="Segoe UI" w:eastAsia="Bell MT" w:hAnsi="Segoe UI" w:cs="Segoe UI"/>
          <w:sz w:val="21"/>
          <w:szCs w:val="21"/>
        </w:rPr>
        <w:t xml:space="preserve">, a high-traffic area on the </w:t>
      </w:r>
      <w:r w:rsidR="00492961" w:rsidRPr="005505B5">
        <w:rPr>
          <w:rFonts w:ascii="Segoe UI" w:eastAsia="Bell MT" w:hAnsi="Segoe UI" w:cs="Segoe UI"/>
          <w:sz w:val="21"/>
          <w:szCs w:val="21"/>
        </w:rPr>
        <w:t>first floor</w:t>
      </w:r>
      <w:r w:rsidRPr="005505B5">
        <w:rPr>
          <w:rFonts w:ascii="Segoe UI" w:eastAsia="Bell MT" w:hAnsi="Segoe UI" w:cs="Segoe UI"/>
          <w:sz w:val="21"/>
          <w:szCs w:val="21"/>
        </w:rPr>
        <w:t xml:space="preserve"> of the Centennial Student Union, which </w:t>
      </w:r>
      <w:r w:rsidR="00BA4A70">
        <w:rPr>
          <w:rFonts w:ascii="Segoe UI" w:eastAsia="Bell MT" w:hAnsi="Segoe UI" w:cs="Segoe UI"/>
          <w:sz w:val="21"/>
          <w:szCs w:val="21"/>
        </w:rPr>
        <w:t xml:space="preserve">are </w:t>
      </w:r>
      <w:r w:rsidRPr="005505B5">
        <w:rPr>
          <w:rFonts w:ascii="Segoe UI" w:eastAsia="Bell MT" w:hAnsi="Segoe UI" w:cs="Segoe UI"/>
          <w:sz w:val="21"/>
          <w:szCs w:val="21"/>
        </w:rPr>
        <w:t>reserved on a space-available basis. Employers can market their campus visit</w:t>
      </w:r>
      <w:r w:rsidR="00BA4A70">
        <w:rPr>
          <w:rFonts w:ascii="Segoe UI" w:eastAsia="Bell MT" w:hAnsi="Segoe UI" w:cs="Segoe UI"/>
          <w:sz w:val="21"/>
          <w:szCs w:val="21"/>
        </w:rPr>
        <w:t>s</w:t>
      </w:r>
      <w:r w:rsidRPr="005505B5">
        <w:rPr>
          <w:rFonts w:ascii="Segoe UI" w:eastAsia="Bell MT" w:hAnsi="Segoe UI" w:cs="Segoe UI"/>
          <w:sz w:val="21"/>
          <w:szCs w:val="21"/>
        </w:rPr>
        <w:t xml:space="preserve"> to students through Handshake. </w:t>
      </w:r>
      <w:r w:rsidR="00492961">
        <w:rPr>
          <w:rFonts w:ascii="Segoe UI" w:eastAsia="Bell MT" w:hAnsi="Segoe UI" w:cs="Segoe UI"/>
          <w:sz w:val="21"/>
          <w:szCs w:val="21"/>
        </w:rPr>
        <w:t xml:space="preserve">If Tabling is approved, employers </w:t>
      </w:r>
      <w:r w:rsidR="00492961">
        <w:rPr>
          <w:rFonts w:ascii="Segoe UI" w:eastAsia="Bell MT" w:hAnsi="Segoe UI" w:cs="Segoe UI"/>
          <w:bCs/>
          <w:sz w:val="21"/>
          <w:szCs w:val="21"/>
        </w:rPr>
        <w:t>c</w:t>
      </w:r>
      <w:r w:rsidRPr="005505B5">
        <w:rPr>
          <w:rFonts w:ascii="Segoe UI" w:eastAsia="Bell MT" w:hAnsi="Segoe UI" w:cs="Segoe UI"/>
          <w:bCs/>
          <w:sz w:val="21"/>
          <w:szCs w:val="21"/>
        </w:rPr>
        <w:t xml:space="preserve">ontact the Centennial </w:t>
      </w:r>
      <w:r w:rsidR="00BA4A70">
        <w:rPr>
          <w:rFonts w:ascii="Segoe UI" w:eastAsia="Bell MT" w:hAnsi="Segoe UI" w:cs="Segoe UI"/>
          <w:bCs/>
          <w:sz w:val="21"/>
          <w:szCs w:val="21"/>
        </w:rPr>
        <w:t>S</w:t>
      </w:r>
      <w:r w:rsidRPr="005505B5">
        <w:rPr>
          <w:rFonts w:ascii="Segoe UI" w:eastAsia="Bell MT" w:hAnsi="Segoe UI" w:cs="Segoe UI"/>
          <w:bCs/>
          <w:sz w:val="21"/>
          <w:szCs w:val="21"/>
        </w:rPr>
        <w:t xml:space="preserve">tudent Union at 507-389-2223 to reserve space; </w:t>
      </w:r>
      <w:r w:rsidR="00BA4A70">
        <w:rPr>
          <w:rFonts w:ascii="Segoe UI" w:eastAsia="Bell MT" w:hAnsi="Segoe UI" w:cs="Segoe UI"/>
          <w:bCs/>
          <w:sz w:val="21"/>
          <w:szCs w:val="21"/>
        </w:rPr>
        <w:t>the CSU will apply a nominal rental charge</w:t>
      </w:r>
      <w:r w:rsidRPr="005505B5">
        <w:rPr>
          <w:rFonts w:ascii="Segoe UI" w:eastAsia="Bell MT" w:hAnsi="Segoe UI" w:cs="Segoe UI"/>
          <w:bCs/>
          <w:sz w:val="21"/>
          <w:szCs w:val="21"/>
        </w:rPr>
        <w:t>.</w:t>
      </w:r>
      <w:r w:rsidRPr="005505B5">
        <w:rPr>
          <w:rFonts w:ascii="Segoe UI" w:eastAsia="Bell MT" w:hAnsi="Segoe UI" w:cs="Segoe UI"/>
          <w:sz w:val="21"/>
          <w:szCs w:val="21"/>
        </w:rPr>
        <w:t xml:space="preserve"> </w:t>
      </w:r>
    </w:p>
    <w:p w14:paraId="6FF9E81B" w14:textId="77777777" w:rsidR="005505B5" w:rsidRPr="001A361E" w:rsidRDefault="005505B5" w:rsidP="005505B5">
      <w:pPr>
        <w:autoSpaceDE w:val="0"/>
        <w:autoSpaceDN w:val="0"/>
        <w:adjustRightInd w:val="0"/>
        <w:spacing w:after="0" w:line="240" w:lineRule="auto"/>
        <w:rPr>
          <w:rFonts w:ascii="Segoe UI" w:eastAsia="Bell MT" w:hAnsi="Segoe UI" w:cs="Segoe UI"/>
        </w:rPr>
      </w:pPr>
    </w:p>
    <w:p w14:paraId="05333D72" w14:textId="49612F85" w:rsidR="004547B1" w:rsidRPr="004547B1" w:rsidRDefault="005505B5" w:rsidP="004547B1">
      <w:pPr>
        <w:pStyle w:val="Heading3"/>
      </w:pPr>
      <w:bookmarkStart w:id="21" w:name="_Toc50025263"/>
      <w:r w:rsidRPr="004547B1">
        <w:rPr>
          <w:rStyle w:val="Heading3Char"/>
          <w:b/>
          <w:bCs/>
        </w:rPr>
        <w:t>Inclement Weather</w:t>
      </w:r>
      <w:r w:rsidR="004547B1">
        <w:rPr>
          <w:rStyle w:val="Heading3Char"/>
          <w:b/>
          <w:bCs/>
        </w:rPr>
        <w:t xml:space="preserve"> Clause</w:t>
      </w:r>
      <w:r w:rsidRPr="004547B1">
        <w:rPr>
          <w:rStyle w:val="Heading3Char"/>
          <w:b/>
          <w:bCs/>
        </w:rPr>
        <w:t>:</w:t>
      </w:r>
      <w:bookmarkEnd w:id="21"/>
      <w:r w:rsidRPr="004547B1">
        <w:t xml:space="preserve"> </w:t>
      </w:r>
    </w:p>
    <w:p w14:paraId="708E8BAD" w14:textId="5BB0EC7D" w:rsidR="00EB6D95" w:rsidRPr="00DA5E55" w:rsidRDefault="005505B5" w:rsidP="00DA5E55">
      <w:pPr>
        <w:autoSpaceDE w:val="0"/>
        <w:autoSpaceDN w:val="0"/>
        <w:adjustRightInd w:val="0"/>
        <w:spacing w:after="0" w:line="240" w:lineRule="auto"/>
        <w:rPr>
          <w:rFonts w:ascii="Segoe UI" w:eastAsia="Bell MT" w:hAnsi="Segoe UI" w:cs="Segoe UI"/>
          <w:b/>
          <w:sz w:val="21"/>
          <w:szCs w:val="21"/>
        </w:rPr>
      </w:pPr>
      <w:r w:rsidRPr="005505B5">
        <w:rPr>
          <w:rFonts w:ascii="Segoe UI" w:hAnsi="Segoe UI" w:cs="Segoe UI"/>
          <w:sz w:val="21"/>
          <w:szCs w:val="21"/>
        </w:rPr>
        <w:t xml:space="preserve">The Career Development Center follows the direction of the University for Inclement Weather. When the </w:t>
      </w:r>
      <w:r w:rsidR="00BA4A70">
        <w:rPr>
          <w:rFonts w:ascii="Segoe UI" w:hAnsi="Segoe UI" w:cs="Segoe UI"/>
          <w:sz w:val="21"/>
          <w:szCs w:val="21"/>
        </w:rPr>
        <w:t>U</w:t>
      </w:r>
      <w:r w:rsidRPr="005505B5">
        <w:rPr>
          <w:rFonts w:ascii="Segoe UI" w:hAnsi="Segoe UI" w:cs="Segoe UI"/>
          <w:sz w:val="21"/>
          <w:szCs w:val="21"/>
        </w:rPr>
        <w:t xml:space="preserve">niversity is closed, the CDC is </w:t>
      </w:r>
      <w:r w:rsidR="004547B1" w:rsidRPr="005505B5">
        <w:rPr>
          <w:rFonts w:ascii="Segoe UI" w:hAnsi="Segoe UI" w:cs="Segoe UI"/>
          <w:sz w:val="21"/>
          <w:szCs w:val="21"/>
        </w:rPr>
        <w:t>closed,</w:t>
      </w:r>
      <w:r w:rsidRPr="005505B5">
        <w:rPr>
          <w:rFonts w:ascii="Segoe UI" w:hAnsi="Segoe UI" w:cs="Segoe UI"/>
          <w:sz w:val="21"/>
          <w:szCs w:val="21"/>
        </w:rPr>
        <w:t xml:space="preserve"> and all events are canceled. The CDC will work with employers on the best strategy to reschedule canceled events. Please visit </w:t>
      </w:r>
      <w:hyperlink r:id="rId19" w:history="1">
        <w:r w:rsidRPr="005505B5">
          <w:rPr>
            <w:rStyle w:val="Hyperlink"/>
            <w:rFonts w:ascii="Segoe UI" w:hAnsi="Segoe UI" w:cs="Segoe UI"/>
            <w:sz w:val="21"/>
            <w:szCs w:val="21"/>
          </w:rPr>
          <w:t>https://www.mnsu.edu/security/emergencies/weatherclosingshtml.html</w:t>
        </w:r>
      </w:hyperlink>
      <w:r w:rsidRPr="005505B5">
        <w:rPr>
          <w:rFonts w:ascii="Segoe UI" w:hAnsi="Segoe UI" w:cs="Segoe UI"/>
          <w:sz w:val="21"/>
          <w:szCs w:val="21"/>
        </w:rPr>
        <w:t xml:space="preserve"> for the most up-to-date information. </w:t>
      </w:r>
      <w:bookmarkStart w:id="22" w:name="Jobsandinternshippostings"/>
      <w:bookmarkEnd w:id="22"/>
    </w:p>
    <w:sectPr w:rsidR="00EB6D95" w:rsidRPr="00DA5E55" w:rsidSect="00631535">
      <w:headerReference w:type="default" r:id="rId20"/>
      <w:footerReference w:type="default" r:id="rId21"/>
      <w:footerReference w:type="first" r:id="rId22"/>
      <w:pgSz w:w="12240" w:h="15840"/>
      <w:pgMar w:top="72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7FFCE" w14:textId="77777777" w:rsidR="00BB419F" w:rsidRDefault="00BB419F" w:rsidP="00631535">
      <w:pPr>
        <w:spacing w:after="0" w:line="240" w:lineRule="auto"/>
      </w:pPr>
      <w:r>
        <w:separator/>
      </w:r>
    </w:p>
  </w:endnote>
  <w:endnote w:type="continuationSeparator" w:id="0">
    <w:p w14:paraId="522ECB48" w14:textId="77777777" w:rsidR="00BB419F" w:rsidRDefault="00BB419F" w:rsidP="0063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Bell MT,Times New Roman">
    <w:altName w:val="Times New Roman"/>
    <w:panose1 w:val="00000000000000000000"/>
    <w:charset w:val="00"/>
    <w:family w:val="roman"/>
    <w:notTrueType/>
    <w:pitch w:val="default"/>
  </w:font>
  <w:font w:name="Bell MT,GillSan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534B4" w14:textId="0BE56055" w:rsidR="00631535" w:rsidRDefault="00631535">
    <w:pPr>
      <w:pStyle w:val="Footer"/>
      <w:jc w:val="right"/>
    </w:pPr>
    <w:r>
      <w:fldChar w:fldCharType="begin"/>
    </w:r>
    <w:r>
      <w:instrText xml:space="preserve"> PAGE   \* MERGEFORMAT </w:instrText>
    </w:r>
    <w:r>
      <w:fldChar w:fldCharType="separate"/>
    </w:r>
    <w:r w:rsidR="008A7A8F">
      <w:rPr>
        <w:noProof/>
      </w:rPr>
      <w:t>7</w:t>
    </w:r>
    <w:r>
      <w:rPr>
        <w:noProof/>
      </w:rPr>
      <w:fldChar w:fldCharType="end"/>
    </w:r>
  </w:p>
  <w:p w14:paraId="346D986D" w14:textId="77777777" w:rsidR="00631535" w:rsidRDefault="00631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17841" w14:textId="4B72C115" w:rsidR="00631535" w:rsidRDefault="00631535">
    <w:pPr>
      <w:pStyle w:val="Footer"/>
    </w:pPr>
    <w:r>
      <w:t>UPDATED 201</w:t>
    </w:r>
    <w:r w:rsidR="00CA618A">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1AFC5" w14:textId="77777777" w:rsidR="00BB419F" w:rsidRDefault="00BB419F" w:rsidP="00631535">
      <w:pPr>
        <w:spacing w:after="0" w:line="240" w:lineRule="auto"/>
      </w:pPr>
      <w:r>
        <w:separator/>
      </w:r>
    </w:p>
  </w:footnote>
  <w:footnote w:type="continuationSeparator" w:id="0">
    <w:p w14:paraId="73E3DF5C" w14:textId="77777777" w:rsidR="00BB419F" w:rsidRDefault="00BB419F" w:rsidP="00631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D99DC" w14:textId="6B78AD12" w:rsidR="00631535" w:rsidRDefault="007A1C60">
    <w:pPr>
      <w:pStyle w:val="Header"/>
    </w:pPr>
    <w:r>
      <w:t>MINNESOTA STATE UNIVERSITY</w:t>
    </w:r>
    <w:r w:rsidR="00631535">
      <w:t>, MANKATO EMPLOYER TERMS AND CONDITIONS</w:t>
    </w:r>
  </w:p>
</w:hdr>
</file>

<file path=word/intelligence.xml><?xml version="1.0" encoding="utf-8"?>
<int:Intelligence xmlns:int="http://schemas.microsoft.com/office/intelligence/2019/intelligence">
  <int:IntelligenceSettings/>
  <int:Manifest>
    <int:WordHash hashCode="xhKzW50/O76H3Z" id="6134ada9-a4ff-5f24-8da4-c763fd8e29a0"/>
    <int:WordHash hashCode="8pD9mhRfnlRI6v" id="0e430ce4-ab81-5107-bcb5-b4eb4ec975d7"/>
    <int:WordHash hashCode="wsw6EQsUOLfFIs" id="62bdbc5e-09d0-51ce-9f5c-4d2d48ff51ac"/>
    <int:WordHash hashCode="fmqXxWQsmD6pjn" id="f6e58ad0-4d72-55aa-9536-bb997166597f"/>
    <int:WordHash hashCode="NV8o8sDDh63WIx" id="53f764eb-5f2b-5a3c-9d83-b15cb41cbe4d"/>
    <int:WordHash hashCode="yCv+mUH5qKk7rP" id="332f9ee5-62eb-522c-b2a1-e20d92ab3c2c"/>
    <int:WordHash hashCode="cOGQnVn4niN8/V" id="3966c3f3-82d8-54ea-bda7-96773c65ad7c"/>
    <int:WordHash hashCode="ZanletI6wlweVG" id="9c464ff5-6582-58e7-a3eb-31b5e134ac1e"/>
    <int:WordHash hashCode="KDOsmJJ/iKuLvY" id="5df6f8c4-e0dd-508b-8fdb-af33527d855f"/>
    <int:WordHash hashCode="4MPcu2SixSBwg2" id="5e9a10a8-e4a3-5fd0-9cf7-62962bc4e1ea"/>
    <int:WordHash hashCode="Yj52w2qiqIZUIB" id="fcaa9d5b-429a-5a1c-8676-010ba1aa6518"/>
    <int:WordHash hashCode="iWiburh8Jrd7oo" id="522a8ef2-8585-5ec4-a76d-701fb9bfd4f7"/>
    <int:WordHash hashCode="4bg4dPoZm2pTqD" id="ee76b667-8a4e-58fd-b5b0-7f055db44fd4"/>
    <int:WordHash hashCode="7c9HkxJfqOAWfv" id="d7d828c1-a3b1-5f2c-be1a-303742431b5d"/>
    <int:WordHash hashCode="o9s5qaB2pEWUUc" id="6590b455-6d56-5464-84ab-1e08a923c018"/>
    <int:WordHash hashCode="4mbq96GARWUY3U" id="bbd29c64-b96f-5cfd-8b85-309c058d23a8"/>
    <int:WordHash hashCode="fQPSqkKvANrjTj" id="a8e08e27-1abc-5196-948f-91d8af62335d"/>
  </int:Manifest>
  <int:Observations>
    <int:Content id="6134ada9-a4ff-5f24-8da4-c763fd8e29a0">
      <int:Rejection type="AugLoop_Text_Critique"/>
    </int:Content>
    <int:Content id="0e430ce4-ab81-5107-bcb5-b4eb4ec975d7">
      <int:Rejection type="AugLoop_Text_Critique"/>
    </int:Content>
    <int:Content id="62bdbc5e-09d0-51ce-9f5c-4d2d48ff51ac">
      <int:Rejection type="AugLoop_Text_Critique"/>
    </int:Content>
    <int:Content id="f6e58ad0-4d72-55aa-9536-bb997166597f">
      <int:Rejection type="AugLoop_Text_Critique"/>
    </int:Content>
    <int:Content id="53f764eb-5f2b-5a3c-9d83-b15cb41cbe4d">
      <int:Rejection type="AugLoop_Text_Critique"/>
    </int:Content>
    <int:Content id="332f9ee5-62eb-522c-b2a1-e20d92ab3c2c">
      <int:Rejection type="AugLoop_Text_Critique"/>
    </int:Content>
    <int:Content id="3966c3f3-82d8-54ea-bda7-96773c65ad7c">
      <int:Rejection type="AugLoop_Text_Critique"/>
    </int:Content>
    <int:Content id="9c464ff5-6582-58e7-a3eb-31b5e134ac1e">
      <int:Rejection type="AugLoop_Text_Critique"/>
    </int:Content>
    <int:Content id="5df6f8c4-e0dd-508b-8fdb-af33527d855f">
      <int:Rejection type="AugLoop_Text_Critique"/>
    </int:Content>
    <int:Content id="5e9a10a8-e4a3-5fd0-9cf7-62962bc4e1ea">
      <int:Rejection type="AugLoop_Text_Critique"/>
    </int:Content>
    <int:Content id="fcaa9d5b-429a-5a1c-8676-010ba1aa6518">
      <int:Rejection type="AugLoop_Text_Critique"/>
    </int:Content>
    <int:Content id="522a8ef2-8585-5ec4-a76d-701fb9bfd4f7">
      <int:Rejection type="AugLoop_Text_Critique"/>
    </int:Content>
    <int:Content id="ee76b667-8a4e-58fd-b5b0-7f055db44fd4">
      <int:Rejection type="AugLoop_Text_Critique"/>
    </int:Content>
    <int:Content id="d7d828c1-a3b1-5f2c-be1a-303742431b5d">
      <int:Rejection type="AugLoop_Text_Critique"/>
    </int:Content>
    <int:Content id="6590b455-6d56-5464-84ab-1e08a923c018">
      <int:Rejection type="AugLoop_Text_Critique"/>
    </int:Content>
    <int:Content id="bbd29c64-b96f-5cfd-8b85-309c058d23a8">
      <int:Rejection type="AugLoop_Text_Critique"/>
    </int:Content>
    <int:Content id="a8e08e27-1abc-5196-948f-91d8af62335d">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C23FF"/>
    <w:multiLevelType w:val="multilevel"/>
    <w:tmpl w:val="B0DEE1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22E07"/>
    <w:multiLevelType w:val="hybridMultilevel"/>
    <w:tmpl w:val="B0DEE118"/>
    <w:lvl w:ilvl="0" w:tplc="4EAC7530">
      <w:start w:val="1"/>
      <w:numFmt w:val="bullet"/>
      <w:lvlText w:val=""/>
      <w:lvlJc w:val="left"/>
      <w:pPr>
        <w:tabs>
          <w:tab w:val="num" w:pos="720"/>
        </w:tabs>
        <w:ind w:left="720" w:hanging="360"/>
      </w:pPr>
      <w:rPr>
        <w:rFonts w:ascii="Symbol" w:hAnsi="Symbol" w:hint="default"/>
        <w:sz w:val="20"/>
      </w:rPr>
    </w:lvl>
    <w:lvl w:ilvl="1" w:tplc="300EE162">
      <w:start w:val="1"/>
      <w:numFmt w:val="bullet"/>
      <w:lvlText w:val=""/>
      <w:lvlJc w:val="left"/>
      <w:pPr>
        <w:tabs>
          <w:tab w:val="num" w:pos="1440"/>
        </w:tabs>
        <w:ind w:left="1440" w:hanging="360"/>
      </w:pPr>
      <w:rPr>
        <w:rFonts w:ascii="Symbol" w:hAnsi="Symbol" w:hint="default"/>
        <w:sz w:val="20"/>
      </w:rPr>
    </w:lvl>
    <w:lvl w:ilvl="2" w:tplc="F5BCE4EC" w:tentative="1">
      <w:start w:val="1"/>
      <w:numFmt w:val="bullet"/>
      <w:lvlText w:val=""/>
      <w:lvlJc w:val="left"/>
      <w:pPr>
        <w:tabs>
          <w:tab w:val="num" w:pos="2160"/>
        </w:tabs>
        <w:ind w:left="2160" w:hanging="360"/>
      </w:pPr>
      <w:rPr>
        <w:rFonts w:ascii="Wingdings" w:hAnsi="Wingdings" w:hint="default"/>
        <w:sz w:val="20"/>
      </w:rPr>
    </w:lvl>
    <w:lvl w:ilvl="3" w:tplc="E05CEF66" w:tentative="1">
      <w:start w:val="1"/>
      <w:numFmt w:val="bullet"/>
      <w:lvlText w:val=""/>
      <w:lvlJc w:val="left"/>
      <w:pPr>
        <w:tabs>
          <w:tab w:val="num" w:pos="2880"/>
        </w:tabs>
        <w:ind w:left="2880" w:hanging="360"/>
      </w:pPr>
      <w:rPr>
        <w:rFonts w:ascii="Wingdings" w:hAnsi="Wingdings" w:hint="default"/>
        <w:sz w:val="20"/>
      </w:rPr>
    </w:lvl>
    <w:lvl w:ilvl="4" w:tplc="ADF87BC8" w:tentative="1">
      <w:start w:val="1"/>
      <w:numFmt w:val="bullet"/>
      <w:lvlText w:val=""/>
      <w:lvlJc w:val="left"/>
      <w:pPr>
        <w:tabs>
          <w:tab w:val="num" w:pos="3600"/>
        </w:tabs>
        <w:ind w:left="3600" w:hanging="360"/>
      </w:pPr>
      <w:rPr>
        <w:rFonts w:ascii="Wingdings" w:hAnsi="Wingdings" w:hint="default"/>
        <w:sz w:val="20"/>
      </w:rPr>
    </w:lvl>
    <w:lvl w:ilvl="5" w:tplc="280A66AE" w:tentative="1">
      <w:start w:val="1"/>
      <w:numFmt w:val="bullet"/>
      <w:lvlText w:val=""/>
      <w:lvlJc w:val="left"/>
      <w:pPr>
        <w:tabs>
          <w:tab w:val="num" w:pos="4320"/>
        </w:tabs>
        <w:ind w:left="4320" w:hanging="360"/>
      </w:pPr>
      <w:rPr>
        <w:rFonts w:ascii="Wingdings" w:hAnsi="Wingdings" w:hint="default"/>
        <w:sz w:val="20"/>
      </w:rPr>
    </w:lvl>
    <w:lvl w:ilvl="6" w:tplc="94EE072A" w:tentative="1">
      <w:start w:val="1"/>
      <w:numFmt w:val="bullet"/>
      <w:lvlText w:val=""/>
      <w:lvlJc w:val="left"/>
      <w:pPr>
        <w:tabs>
          <w:tab w:val="num" w:pos="5040"/>
        </w:tabs>
        <w:ind w:left="5040" w:hanging="360"/>
      </w:pPr>
      <w:rPr>
        <w:rFonts w:ascii="Wingdings" w:hAnsi="Wingdings" w:hint="default"/>
        <w:sz w:val="20"/>
      </w:rPr>
    </w:lvl>
    <w:lvl w:ilvl="7" w:tplc="13A036DE" w:tentative="1">
      <w:start w:val="1"/>
      <w:numFmt w:val="bullet"/>
      <w:lvlText w:val=""/>
      <w:lvlJc w:val="left"/>
      <w:pPr>
        <w:tabs>
          <w:tab w:val="num" w:pos="5760"/>
        </w:tabs>
        <w:ind w:left="5760" w:hanging="360"/>
      </w:pPr>
      <w:rPr>
        <w:rFonts w:ascii="Wingdings" w:hAnsi="Wingdings" w:hint="default"/>
        <w:sz w:val="20"/>
      </w:rPr>
    </w:lvl>
    <w:lvl w:ilvl="8" w:tplc="6D2A61E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85280"/>
    <w:multiLevelType w:val="hybridMultilevel"/>
    <w:tmpl w:val="77D6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02B7F"/>
    <w:multiLevelType w:val="hybridMultilevel"/>
    <w:tmpl w:val="5D18E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813AF"/>
    <w:multiLevelType w:val="hybridMultilevel"/>
    <w:tmpl w:val="624A2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707A6"/>
    <w:multiLevelType w:val="hybridMultilevel"/>
    <w:tmpl w:val="5AB2D198"/>
    <w:lvl w:ilvl="0" w:tplc="3FA06ACE">
      <w:start w:val="1"/>
      <w:numFmt w:val="bullet"/>
      <w:lvlText w:val=""/>
      <w:lvlJc w:val="left"/>
      <w:pPr>
        <w:tabs>
          <w:tab w:val="num" w:pos="1080"/>
        </w:tabs>
        <w:ind w:left="1080" w:hanging="360"/>
      </w:pPr>
      <w:rPr>
        <w:rFonts w:ascii="Symbol" w:hAnsi="Symbol" w:hint="default"/>
        <w:sz w:val="20"/>
      </w:rPr>
    </w:lvl>
    <w:lvl w:ilvl="1" w:tplc="E654D116" w:tentative="1">
      <w:start w:val="1"/>
      <w:numFmt w:val="bullet"/>
      <w:lvlText w:val="o"/>
      <w:lvlJc w:val="left"/>
      <w:pPr>
        <w:tabs>
          <w:tab w:val="num" w:pos="1800"/>
        </w:tabs>
        <w:ind w:left="1800" w:hanging="360"/>
      </w:pPr>
      <w:rPr>
        <w:rFonts w:ascii="Courier New" w:hAnsi="Courier New" w:hint="default"/>
        <w:sz w:val="20"/>
      </w:rPr>
    </w:lvl>
    <w:lvl w:ilvl="2" w:tplc="EC646F04" w:tentative="1">
      <w:start w:val="1"/>
      <w:numFmt w:val="bullet"/>
      <w:lvlText w:val=""/>
      <w:lvlJc w:val="left"/>
      <w:pPr>
        <w:tabs>
          <w:tab w:val="num" w:pos="2520"/>
        </w:tabs>
        <w:ind w:left="2520" w:hanging="360"/>
      </w:pPr>
      <w:rPr>
        <w:rFonts w:ascii="Wingdings" w:hAnsi="Wingdings" w:hint="default"/>
        <w:sz w:val="20"/>
      </w:rPr>
    </w:lvl>
    <w:lvl w:ilvl="3" w:tplc="7F2C3DA6" w:tentative="1">
      <w:start w:val="1"/>
      <w:numFmt w:val="bullet"/>
      <w:lvlText w:val=""/>
      <w:lvlJc w:val="left"/>
      <w:pPr>
        <w:tabs>
          <w:tab w:val="num" w:pos="3240"/>
        </w:tabs>
        <w:ind w:left="3240" w:hanging="360"/>
      </w:pPr>
      <w:rPr>
        <w:rFonts w:ascii="Wingdings" w:hAnsi="Wingdings" w:hint="default"/>
        <w:sz w:val="20"/>
      </w:rPr>
    </w:lvl>
    <w:lvl w:ilvl="4" w:tplc="765630BA" w:tentative="1">
      <w:start w:val="1"/>
      <w:numFmt w:val="bullet"/>
      <w:lvlText w:val=""/>
      <w:lvlJc w:val="left"/>
      <w:pPr>
        <w:tabs>
          <w:tab w:val="num" w:pos="3960"/>
        </w:tabs>
        <w:ind w:left="3960" w:hanging="360"/>
      </w:pPr>
      <w:rPr>
        <w:rFonts w:ascii="Wingdings" w:hAnsi="Wingdings" w:hint="default"/>
        <w:sz w:val="20"/>
      </w:rPr>
    </w:lvl>
    <w:lvl w:ilvl="5" w:tplc="D9F88DDE" w:tentative="1">
      <w:start w:val="1"/>
      <w:numFmt w:val="bullet"/>
      <w:lvlText w:val=""/>
      <w:lvlJc w:val="left"/>
      <w:pPr>
        <w:tabs>
          <w:tab w:val="num" w:pos="4680"/>
        </w:tabs>
        <w:ind w:left="4680" w:hanging="360"/>
      </w:pPr>
      <w:rPr>
        <w:rFonts w:ascii="Wingdings" w:hAnsi="Wingdings" w:hint="default"/>
        <w:sz w:val="20"/>
      </w:rPr>
    </w:lvl>
    <w:lvl w:ilvl="6" w:tplc="0A56CE0A" w:tentative="1">
      <w:start w:val="1"/>
      <w:numFmt w:val="bullet"/>
      <w:lvlText w:val=""/>
      <w:lvlJc w:val="left"/>
      <w:pPr>
        <w:tabs>
          <w:tab w:val="num" w:pos="5400"/>
        </w:tabs>
        <w:ind w:left="5400" w:hanging="360"/>
      </w:pPr>
      <w:rPr>
        <w:rFonts w:ascii="Wingdings" w:hAnsi="Wingdings" w:hint="default"/>
        <w:sz w:val="20"/>
      </w:rPr>
    </w:lvl>
    <w:lvl w:ilvl="7" w:tplc="FDBCDA96" w:tentative="1">
      <w:start w:val="1"/>
      <w:numFmt w:val="bullet"/>
      <w:lvlText w:val=""/>
      <w:lvlJc w:val="left"/>
      <w:pPr>
        <w:tabs>
          <w:tab w:val="num" w:pos="6120"/>
        </w:tabs>
        <w:ind w:left="6120" w:hanging="360"/>
      </w:pPr>
      <w:rPr>
        <w:rFonts w:ascii="Wingdings" w:hAnsi="Wingdings" w:hint="default"/>
        <w:sz w:val="20"/>
      </w:rPr>
    </w:lvl>
    <w:lvl w:ilvl="8" w:tplc="2906435C"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CDD5C98"/>
    <w:multiLevelType w:val="hybridMultilevel"/>
    <w:tmpl w:val="F1B677FC"/>
    <w:lvl w:ilvl="0" w:tplc="D25A4184">
      <w:start w:val="1"/>
      <w:numFmt w:val="bullet"/>
      <w:lvlText w:val=""/>
      <w:lvlJc w:val="left"/>
      <w:pPr>
        <w:tabs>
          <w:tab w:val="num" w:pos="720"/>
        </w:tabs>
        <w:ind w:left="720" w:hanging="360"/>
      </w:pPr>
      <w:rPr>
        <w:rFonts w:ascii="Symbol" w:hAnsi="Symbol" w:hint="default"/>
        <w:sz w:val="20"/>
      </w:rPr>
    </w:lvl>
    <w:lvl w:ilvl="1" w:tplc="EFE2751A">
      <w:start w:val="1"/>
      <w:numFmt w:val="bullet"/>
      <w:lvlText w:val=""/>
      <w:lvlJc w:val="left"/>
      <w:pPr>
        <w:tabs>
          <w:tab w:val="num" w:pos="1440"/>
        </w:tabs>
        <w:ind w:left="1440" w:hanging="360"/>
      </w:pPr>
      <w:rPr>
        <w:rFonts w:ascii="Symbol" w:hAnsi="Symbol" w:hint="default"/>
        <w:sz w:val="20"/>
      </w:rPr>
    </w:lvl>
    <w:lvl w:ilvl="2" w:tplc="F7BA21EA" w:tentative="1">
      <w:start w:val="1"/>
      <w:numFmt w:val="bullet"/>
      <w:lvlText w:val=""/>
      <w:lvlJc w:val="left"/>
      <w:pPr>
        <w:tabs>
          <w:tab w:val="num" w:pos="2160"/>
        </w:tabs>
        <w:ind w:left="2160" w:hanging="360"/>
      </w:pPr>
      <w:rPr>
        <w:rFonts w:ascii="Wingdings" w:hAnsi="Wingdings" w:hint="default"/>
        <w:sz w:val="20"/>
      </w:rPr>
    </w:lvl>
    <w:lvl w:ilvl="3" w:tplc="8C8438B2" w:tentative="1">
      <w:start w:val="1"/>
      <w:numFmt w:val="bullet"/>
      <w:lvlText w:val=""/>
      <w:lvlJc w:val="left"/>
      <w:pPr>
        <w:tabs>
          <w:tab w:val="num" w:pos="2880"/>
        </w:tabs>
        <w:ind w:left="2880" w:hanging="360"/>
      </w:pPr>
      <w:rPr>
        <w:rFonts w:ascii="Wingdings" w:hAnsi="Wingdings" w:hint="default"/>
        <w:sz w:val="20"/>
      </w:rPr>
    </w:lvl>
    <w:lvl w:ilvl="4" w:tplc="845AE9EE" w:tentative="1">
      <w:start w:val="1"/>
      <w:numFmt w:val="bullet"/>
      <w:lvlText w:val=""/>
      <w:lvlJc w:val="left"/>
      <w:pPr>
        <w:tabs>
          <w:tab w:val="num" w:pos="3600"/>
        </w:tabs>
        <w:ind w:left="3600" w:hanging="360"/>
      </w:pPr>
      <w:rPr>
        <w:rFonts w:ascii="Wingdings" w:hAnsi="Wingdings" w:hint="default"/>
        <w:sz w:val="20"/>
      </w:rPr>
    </w:lvl>
    <w:lvl w:ilvl="5" w:tplc="08307B64" w:tentative="1">
      <w:start w:val="1"/>
      <w:numFmt w:val="bullet"/>
      <w:lvlText w:val=""/>
      <w:lvlJc w:val="left"/>
      <w:pPr>
        <w:tabs>
          <w:tab w:val="num" w:pos="4320"/>
        </w:tabs>
        <w:ind w:left="4320" w:hanging="360"/>
      </w:pPr>
      <w:rPr>
        <w:rFonts w:ascii="Wingdings" w:hAnsi="Wingdings" w:hint="default"/>
        <w:sz w:val="20"/>
      </w:rPr>
    </w:lvl>
    <w:lvl w:ilvl="6" w:tplc="06A2E592" w:tentative="1">
      <w:start w:val="1"/>
      <w:numFmt w:val="bullet"/>
      <w:lvlText w:val=""/>
      <w:lvlJc w:val="left"/>
      <w:pPr>
        <w:tabs>
          <w:tab w:val="num" w:pos="5040"/>
        </w:tabs>
        <w:ind w:left="5040" w:hanging="360"/>
      </w:pPr>
      <w:rPr>
        <w:rFonts w:ascii="Wingdings" w:hAnsi="Wingdings" w:hint="default"/>
        <w:sz w:val="20"/>
      </w:rPr>
    </w:lvl>
    <w:lvl w:ilvl="7" w:tplc="CCD0DC70" w:tentative="1">
      <w:start w:val="1"/>
      <w:numFmt w:val="bullet"/>
      <w:lvlText w:val=""/>
      <w:lvlJc w:val="left"/>
      <w:pPr>
        <w:tabs>
          <w:tab w:val="num" w:pos="5760"/>
        </w:tabs>
        <w:ind w:left="5760" w:hanging="360"/>
      </w:pPr>
      <w:rPr>
        <w:rFonts w:ascii="Wingdings" w:hAnsi="Wingdings" w:hint="default"/>
        <w:sz w:val="20"/>
      </w:rPr>
    </w:lvl>
    <w:lvl w:ilvl="8" w:tplc="3EAE033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938B0"/>
    <w:multiLevelType w:val="hybridMultilevel"/>
    <w:tmpl w:val="F0B63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E687E"/>
    <w:multiLevelType w:val="hybridMultilevel"/>
    <w:tmpl w:val="C9963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130E4"/>
    <w:multiLevelType w:val="hybridMultilevel"/>
    <w:tmpl w:val="0B680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60F9C"/>
    <w:multiLevelType w:val="multilevel"/>
    <w:tmpl w:val="F1B67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7656F"/>
    <w:multiLevelType w:val="hybridMultilevel"/>
    <w:tmpl w:val="3670C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2285C"/>
    <w:multiLevelType w:val="hybridMultilevel"/>
    <w:tmpl w:val="2C76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669DF"/>
    <w:multiLevelType w:val="hybridMultilevel"/>
    <w:tmpl w:val="43D4779A"/>
    <w:lvl w:ilvl="0" w:tplc="79B0BD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42628"/>
    <w:multiLevelType w:val="hybridMultilevel"/>
    <w:tmpl w:val="FB129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CD2DA3"/>
    <w:multiLevelType w:val="hybridMultilevel"/>
    <w:tmpl w:val="CBA2C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664D8"/>
    <w:multiLevelType w:val="hybridMultilevel"/>
    <w:tmpl w:val="FC62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9275A"/>
    <w:multiLevelType w:val="hybridMultilevel"/>
    <w:tmpl w:val="5D7E2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A4425"/>
    <w:multiLevelType w:val="hybridMultilevel"/>
    <w:tmpl w:val="D34A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5335D"/>
    <w:multiLevelType w:val="hybridMultilevel"/>
    <w:tmpl w:val="A22C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9F5170"/>
    <w:multiLevelType w:val="hybridMultilevel"/>
    <w:tmpl w:val="0CFA10C0"/>
    <w:lvl w:ilvl="0" w:tplc="A530D4AE">
      <w:start w:val="1"/>
      <w:numFmt w:val="bullet"/>
      <w:lvlText w:val=""/>
      <w:lvlJc w:val="left"/>
      <w:pPr>
        <w:tabs>
          <w:tab w:val="num" w:pos="720"/>
        </w:tabs>
        <w:ind w:left="720" w:hanging="360"/>
      </w:pPr>
      <w:rPr>
        <w:rFonts w:ascii="Symbol" w:hAnsi="Symbol" w:hint="default"/>
        <w:sz w:val="20"/>
      </w:rPr>
    </w:lvl>
    <w:lvl w:ilvl="1" w:tplc="A2484E28" w:tentative="1">
      <w:start w:val="1"/>
      <w:numFmt w:val="bullet"/>
      <w:lvlText w:val="o"/>
      <w:lvlJc w:val="left"/>
      <w:pPr>
        <w:tabs>
          <w:tab w:val="num" w:pos="1440"/>
        </w:tabs>
        <w:ind w:left="1440" w:hanging="360"/>
      </w:pPr>
      <w:rPr>
        <w:rFonts w:ascii="Courier New" w:hAnsi="Courier New" w:hint="default"/>
        <w:sz w:val="20"/>
      </w:rPr>
    </w:lvl>
    <w:lvl w:ilvl="2" w:tplc="DD86F256" w:tentative="1">
      <w:start w:val="1"/>
      <w:numFmt w:val="bullet"/>
      <w:lvlText w:val=""/>
      <w:lvlJc w:val="left"/>
      <w:pPr>
        <w:tabs>
          <w:tab w:val="num" w:pos="2160"/>
        </w:tabs>
        <w:ind w:left="2160" w:hanging="360"/>
      </w:pPr>
      <w:rPr>
        <w:rFonts w:ascii="Wingdings" w:hAnsi="Wingdings" w:hint="default"/>
        <w:sz w:val="20"/>
      </w:rPr>
    </w:lvl>
    <w:lvl w:ilvl="3" w:tplc="70B2D0A4" w:tentative="1">
      <w:start w:val="1"/>
      <w:numFmt w:val="bullet"/>
      <w:lvlText w:val=""/>
      <w:lvlJc w:val="left"/>
      <w:pPr>
        <w:tabs>
          <w:tab w:val="num" w:pos="2880"/>
        </w:tabs>
        <w:ind w:left="2880" w:hanging="360"/>
      </w:pPr>
      <w:rPr>
        <w:rFonts w:ascii="Wingdings" w:hAnsi="Wingdings" w:hint="default"/>
        <w:sz w:val="20"/>
      </w:rPr>
    </w:lvl>
    <w:lvl w:ilvl="4" w:tplc="A3B01EBE" w:tentative="1">
      <w:start w:val="1"/>
      <w:numFmt w:val="bullet"/>
      <w:lvlText w:val=""/>
      <w:lvlJc w:val="left"/>
      <w:pPr>
        <w:tabs>
          <w:tab w:val="num" w:pos="3600"/>
        </w:tabs>
        <w:ind w:left="3600" w:hanging="360"/>
      </w:pPr>
      <w:rPr>
        <w:rFonts w:ascii="Wingdings" w:hAnsi="Wingdings" w:hint="default"/>
        <w:sz w:val="20"/>
      </w:rPr>
    </w:lvl>
    <w:lvl w:ilvl="5" w:tplc="E5626AF6" w:tentative="1">
      <w:start w:val="1"/>
      <w:numFmt w:val="bullet"/>
      <w:lvlText w:val=""/>
      <w:lvlJc w:val="left"/>
      <w:pPr>
        <w:tabs>
          <w:tab w:val="num" w:pos="4320"/>
        </w:tabs>
        <w:ind w:left="4320" w:hanging="360"/>
      </w:pPr>
      <w:rPr>
        <w:rFonts w:ascii="Wingdings" w:hAnsi="Wingdings" w:hint="default"/>
        <w:sz w:val="20"/>
      </w:rPr>
    </w:lvl>
    <w:lvl w:ilvl="6" w:tplc="DDC45B24" w:tentative="1">
      <w:start w:val="1"/>
      <w:numFmt w:val="bullet"/>
      <w:lvlText w:val=""/>
      <w:lvlJc w:val="left"/>
      <w:pPr>
        <w:tabs>
          <w:tab w:val="num" w:pos="5040"/>
        </w:tabs>
        <w:ind w:left="5040" w:hanging="360"/>
      </w:pPr>
      <w:rPr>
        <w:rFonts w:ascii="Wingdings" w:hAnsi="Wingdings" w:hint="default"/>
        <w:sz w:val="20"/>
      </w:rPr>
    </w:lvl>
    <w:lvl w:ilvl="7" w:tplc="CC3A8CBE" w:tentative="1">
      <w:start w:val="1"/>
      <w:numFmt w:val="bullet"/>
      <w:lvlText w:val=""/>
      <w:lvlJc w:val="left"/>
      <w:pPr>
        <w:tabs>
          <w:tab w:val="num" w:pos="5760"/>
        </w:tabs>
        <w:ind w:left="5760" w:hanging="360"/>
      </w:pPr>
      <w:rPr>
        <w:rFonts w:ascii="Wingdings" w:hAnsi="Wingdings" w:hint="default"/>
        <w:sz w:val="20"/>
      </w:rPr>
    </w:lvl>
    <w:lvl w:ilvl="8" w:tplc="E1D8D6B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5E21BD"/>
    <w:multiLevelType w:val="hybridMultilevel"/>
    <w:tmpl w:val="F788B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457C37"/>
    <w:multiLevelType w:val="multilevel"/>
    <w:tmpl w:val="0CFA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61097D"/>
    <w:multiLevelType w:val="hybridMultilevel"/>
    <w:tmpl w:val="5D32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B5738"/>
    <w:multiLevelType w:val="hybridMultilevel"/>
    <w:tmpl w:val="AF46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D6C0B"/>
    <w:multiLevelType w:val="hybridMultilevel"/>
    <w:tmpl w:val="7ADA7A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1970181"/>
    <w:multiLevelType w:val="hybridMultilevel"/>
    <w:tmpl w:val="A7AE5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1C753C"/>
    <w:multiLevelType w:val="hybridMultilevel"/>
    <w:tmpl w:val="10F4A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40E151B"/>
    <w:multiLevelType w:val="hybridMultilevel"/>
    <w:tmpl w:val="E0EE8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A32E1F"/>
    <w:multiLevelType w:val="hybridMultilevel"/>
    <w:tmpl w:val="241E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20264C"/>
    <w:multiLevelType w:val="multilevel"/>
    <w:tmpl w:val="B0DEE1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883E01"/>
    <w:multiLevelType w:val="multilevel"/>
    <w:tmpl w:val="B0DEE1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1055AD"/>
    <w:multiLevelType w:val="multilevel"/>
    <w:tmpl w:val="B0DEE1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E926D1"/>
    <w:multiLevelType w:val="hybridMultilevel"/>
    <w:tmpl w:val="D792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11"/>
  </w:num>
  <w:num w:numId="4">
    <w:abstractNumId w:val="18"/>
  </w:num>
  <w:num w:numId="5">
    <w:abstractNumId w:val="23"/>
  </w:num>
  <w:num w:numId="6">
    <w:abstractNumId w:val="28"/>
  </w:num>
  <w:num w:numId="7">
    <w:abstractNumId w:val="15"/>
  </w:num>
  <w:num w:numId="8">
    <w:abstractNumId w:val="4"/>
  </w:num>
  <w:num w:numId="9">
    <w:abstractNumId w:val="17"/>
  </w:num>
  <w:num w:numId="10">
    <w:abstractNumId w:val="5"/>
  </w:num>
  <w:num w:numId="11">
    <w:abstractNumId w:val="3"/>
  </w:num>
  <w:num w:numId="12">
    <w:abstractNumId w:val="7"/>
  </w:num>
  <w:num w:numId="13">
    <w:abstractNumId w:val="19"/>
  </w:num>
  <w:num w:numId="14">
    <w:abstractNumId w:val="9"/>
  </w:num>
  <w:num w:numId="15">
    <w:abstractNumId w:val="33"/>
  </w:num>
  <w:num w:numId="16">
    <w:abstractNumId w:val="26"/>
  </w:num>
  <w:num w:numId="17">
    <w:abstractNumId w:val="13"/>
  </w:num>
  <w:num w:numId="18">
    <w:abstractNumId w:val="16"/>
  </w:num>
  <w:num w:numId="19">
    <w:abstractNumId w:val="20"/>
  </w:num>
  <w:num w:numId="20">
    <w:abstractNumId w:val="2"/>
  </w:num>
  <w:num w:numId="21">
    <w:abstractNumId w:val="14"/>
  </w:num>
  <w:num w:numId="22">
    <w:abstractNumId w:val="31"/>
  </w:num>
  <w:num w:numId="23">
    <w:abstractNumId w:val="8"/>
  </w:num>
  <w:num w:numId="24">
    <w:abstractNumId w:val="25"/>
  </w:num>
  <w:num w:numId="25">
    <w:abstractNumId w:val="12"/>
  </w:num>
  <w:num w:numId="26">
    <w:abstractNumId w:val="22"/>
  </w:num>
  <w:num w:numId="27">
    <w:abstractNumId w:val="6"/>
  </w:num>
  <w:num w:numId="28">
    <w:abstractNumId w:val="10"/>
  </w:num>
  <w:num w:numId="29">
    <w:abstractNumId w:val="30"/>
  </w:num>
  <w:num w:numId="30">
    <w:abstractNumId w:val="32"/>
  </w:num>
  <w:num w:numId="31">
    <w:abstractNumId w:val="0"/>
  </w:num>
  <w:num w:numId="32">
    <w:abstractNumId w:val="1"/>
  </w:num>
  <w:num w:numId="33">
    <w:abstractNumId w:val="2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U0NbW0NDU1szRS0lEKTi0uzszPAykwrAUAdi6V1SwAAAA="/>
  </w:docVars>
  <w:rsids>
    <w:rsidRoot w:val="002B1CC7"/>
    <w:rsid w:val="00001FCE"/>
    <w:rsid w:val="00050722"/>
    <w:rsid w:val="0005137A"/>
    <w:rsid w:val="000628B7"/>
    <w:rsid w:val="000C4F94"/>
    <w:rsid w:val="000D7341"/>
    <w:rsid w:val="000E1712"/>
    <w:rsid w:val="00105C54"/>
    <w:rsid w:val="00106BF8"/>
    <w:rsid w:val="00120858"/>
    <w:rsid w:val="00134A1E"/>
    <w:rsid w:val="00156A67"/>
    <w:rsid w:val="00183369"/>
    <w:rsid w:val="0018347F"/>
    <w:rsid w:val="001A361E"/>
    <w:rsid w:val="001E5266"/>
    <w:rsid w:val="00205D22"/>
    <w:rsid w:val="002464F5"/>
    <w:rsid w:val="00247001"/>
    <w:rsid w:val="00250F97"/>
    <w:rsid w:val="00254032"/>
    <w:rsid w:val="002A7E6E"/>
    <w:rsid w:val="002B12A6"/>
    <w:rsid w:val="002B12F5"/>
    <w:rsid w:val="002B1CC7"/>
    <w:rsid w:val="002C5C13"/>
    <w:rsid w:val="002E45FF"/>
    <w:rsid w:val="00303D12"/>
    <w:rsid w:val="003079BA"/>
    <w:rsid w:val="0033511F"/>
    <w:rsid w:val="003372D3"/>
    <w:rsid w:val="00341BD0"/>
    <w:rsid w:val="0036208D"/>
    <w:rsid w:val="00370079"/>
    <w:rsid w:val="0037110B"/>
    <w:rsid w:val="00396D89"/>
    <w:rsid w:val="003B19AA"/>
    <w:rsid w:val="003D4877"/>
    <w:rsid w:val="003E1D09"/>
    <w:rsid w:val="003F53DD"/>
    <w:rsid w:val="003F723B"/>
    <w:rsid w:val="00403B49"/>
    <w:rsid w:val="00416FAE"/>
    <w:rsid w:val="004438B6"/>
    <w:rsid w:val="004534DB"/>
    <w:rsid w:val="004547B1"/>
    <w:rsid w:val="00460FB6"/>
    <w:rsid w:val="00492961"/>
    <w:rsid w:val="004A019F"/>
    <w:rsid w:val="004B0C28"/>
    <w:rsid w:val="004B4314"/>
    <w:rsid w:val="004C249C"/>
    <w:rsid w:val="004D46FE"/>
    <w:rsid w:val="005034A4"/>
    <w:rsid w:val="00505A10"/>
    <w:rsid w:val="00516D7E"/>
    <w:rsid w:val="00537BF8"/>
    <w:rsid w:val="00537EA0"/>
    <w:rsid w:val="00543077"/>
    <w:rsid w:val="005505B5"/>
    <w:rsid w:val="00581B02"/>
    <w:rsid w:val="0059192F"/>
    <w:rsid w:val="00595BF0"/>
    <w:rsid w:val="005B63A5"/>
    <w:rsid w:val="005C6CE1"/>
    <w:rsid w:val="005D5D40"/>
    <w:rsid w:val="005E0282"/>
    <w:rsid w:val="005E1EDD"/>
    <w:rsid w:val="00601D5F"/>
    <w:rsid w:val="0062328A"/>
    <w:rsid w:val="00631535"/>
    <w:rsid w:val="00635D5F"/>
    <w:rsid w:val="00667758"/>
    <w:rsid w:val="00674BDB"/>
    <w:rsid w:val="006A4C47"/>
    <w:rsid w:val="006B41E6"/>
    <w:rsid w:val="006E1258"/>
    <w:rsid w:val="006E460A"/>
    <w:rsid w:val="007418CF"/>
    <w:rsid w:val="00757E35"/>
    <w:rsid w:val="007602E4"/>
    <w:rsid w:val="00765804"/>
    <w:rsid w:val="007A1C60"/>
    <w:rsid w:val="007B3EBA"/>
    <w:rsid w:val="007B679E"/>
    <w:rsid w:val="007D03FD"/>
    <w:rsid w:val="007D77E5"/>
    <w:rsid w:val="007E3755"/>
    <w:rsid w:val="00843B83"/>
    <w:rsid w:val="00874D7D"/>
    <w:rsid w:val="00876D79"/>
    <w:rsid w:val="00876EB1"/>
    <w:rsid w:val="008A1D80"/>
    <w:rsid w:val="008A319F"/>
    <w:rsid w:val="008A7A8F"/>
    <w:rsid w:val="008B3253"/>
    <w:rsid w:val="008F00A6"/>
    <w:rsid w:val="00914EB3"/>
    <w:rsid w:val="009332EC"/>
    <w:rsid w:val="00961B30"/>
    <w:rsid w:val="009A5786"/>
    <w:rsid w:val="009C0172"/>
    <w:rsid w:val="009D3B99"/>
    <w:rsid w:val="009F72B3"/>
    <w:rsid w:val="00A25682"/>
    <w:rsid w:val="00A32DF5"/>
    <w:rsid w:val="00A36386"/>
    <w:rsid w:val="00A424A0"/>
    <w:rsid w:val="00A44A52"/>
    <w:rsid w:val="00A50A0D"/>
    <w:rsid w:val="00A50CCF"/>
    <w:rsid w:val="00A57C84"/>
    <w:rsid w:val="00A629DC"/>
    <w:rsid w:val="00A67A85"/>
    <w:rsid w:val="00A737E5"/>
    <w:rsid w:val="00A76247"/>
    <w:rsid w:val="00A967A7"/>
    <w:rsid w:val="00AA6267"/>
    <w:rsid w:val="00AC4FF2"/>
    <w:rsid w:val="00AF1C1B"/>
    <w:rsid w:val="00AF71C3"/>
    <w:rsid w:val="00B05E08"/>
    <w:rsid w:val="00B12288"/>
    <w:rsid w:val="00B16D60"/>
    <w:rsid w:val="00B4700F"/>
    <w:rsid w:val="00B529D9"/>
    <w:rsid w:val="00B809F8"/>
    <w:rsid w:val="00B827BD"/>
    <w:rsid w:val="00BA4A70"/>
    <w:rsid w:val="00BB359B"/>
    <w:rsid w:val="00BB419F"/>
    <w:rsid w:val="00BE6717"/>
    <w:rsid w:val="00C012E0"/>
    <w:rsid w:val="00C14E52"/>
    <w:rsid w:val="00C1575F"/>
    <w:rsid w:val="00C2068F"/>
    <w:rsid w:val="00C31D52"/>
    <w:rsid w:val="00C37886"/>
    <w:rsid w:val="00C44476"/>
    <w:rsid w:val="00C46480"/>
    <w:rsid w:val="00C606D4"/>
    <w:rsid w:val="00C64557"/>
    <w:rsid w:val="00C715DE"/>
    <w:rsid w:val="00C90BD9"/>
    <w:rsid w:val="00CA618A"/>
    <w:rsid w:val="00D10CC3"/>
    <w:rsid w:val="00D14B1F"/>
    <w:rsid w:val="00D410DF"/>
    <w:rsid w:val="00DA5E55"/>
    <w:rsid w:val="00DB6CA3"/>
    <w:rsid w:val="00DC3F1B"/>
    <w:rsid w:val="00DD6432"/>
    <w:rsid w:val="00DE19F2"/>
    <w:rsid w:val="00E37EEF"/>
    <w:rsid w:val="00E4492A"/>
    <w:rsid w:val="00E90BDD"/>
    <w:rsid w:val="00E93A8B"/>
    <w:rsid w:val="00E95F19"/>
    <w:rsid w:val="00EB6D95"/>
    <w:rsid w:val="00EE5D2E"/>
    <w:rsid w:val="00EF5B81"/>
    <w:rsid w:val="00EF7D63"/>
    <w:rsid w:val="00F07D98"/>
    <w:rsid w:val="00F64709"/>
    <w:rsid w:val="00F70DE0"/>
    <w:rsid w:val="00F74C39"/>
    <w:rsid w:val="00FA2BC7"/>
    <w:rsid w:val="00FB0424"/>
    <w:rsid w:val="024388C1"/>
    <w:rsid w:val="026C1610"/>
    <w:rsid w:val="029CBC5C"/>
    <w:rsid w:val="03891563"/>
    <w:rsid w:val="05DAB411"/>
    <w:rsid w:val="0DF45BEA"/>
    <w:rsid w:val="137E7E84"/>
    <w:rsid w:val="13B512A7"/>
    <w:rsid w:val="13D465A2"/>
    <w:rsid w:val="13EB7B16"/>
    <w:rsid w:val="16D2AE79"/>
    <w:rsid w:val="18164A3F"/>
    <w:rsid w:val="21573461"/>
    <w:rsid w:val="2204CF30"/>
    <w:rsid w:val="2747284B"/>
    <w:rsid w:val="2A6D2269"/>
    <w:rsid w:val="2D143C74"/>
    <w:rsid w:val="2F3D45B2"/>
    <w:rsid w:val="2F65E362"/>
    <w:rsid w:val="307179E9"/>
    <w:rsid w:val="30CC1A23"/>
    <w:rsid w:val="30EF1A44"/>
    <w:rsid w:val="33C52482"/>
    <w:rsid w:val="3679F13E"/>
    <w:rsid w:val="3762B7B7"/>
    <w:rsid w:val="379472B9"/>
    <w:rsid w:val="38E86A4C"/>
    <w:rsid w:val="3D76719E"/>
    <w:rsid w:val="40A8CFDC"/>
    <w:rsid w:val="440811B9"/>
    <w:rsid w:val="4451D744"/>
    <w:rsid w:val="45A311BE"/>
    <w:rsid w:val="46478FD8"/>
    <w:rsid w:val="49004784"/>
    <w:rsid w:val="4D4D9EBB"/>
    <w:rsid w:val="546047A9"/>
    <w:rsid w:val="56F3468B"/>
    <w:rsid w:val="5793D57E"/>
    <w:rsid w:val="59DD55F0"/>
    <w:rsid w:val="5A7F5412"/>
    <w:rsid w:val="5A87F870"/>
    <w:rsid w:val="618F7A15"/>
    <w:rsid w:val="638BF9B2"/>
    <w:rsid w:val="6663F75E"/>
    <w:rsid w:val="66ECAE1E"/>
    <w:rsid w:val="6E5433DA"/>
    <w:rsid w:val="70F21028"/>
    <w:rsid w:val="74207234"/>
    <w:rsid w:val="75B04307"/>
    <w:rsid w:val="7A3E7590"/>
    <w:rsid w:val="7CAA6BEF"/>
    <w:rsid w:val="7F0A01DB"/>
    <w:rsid w:val="7F342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5DAAC"/>
  <w15:chartTrackingRefBased/>
  <w15:docId w15:val="{DE9DFEDB-B415-49B0-A639-6978584B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D10CC3"/>
    <w:pPr>
      <w:keepNext/>
      <w:spacing w:before="240" w:after="60"/>
      <w:outlineLvl w:val="0"/>
    </w:pPr>
    <w:rPr>
      <w:rFonts w:ascii="Segoe UI" w:eastAsia="Times New Roman" w:hAnsi="Segoe UI"/>
      <w:b/>
      <w:bCs/>
      <w:kern w:val="32"/>
      <w:sz w:val="40"/>
      <w:szCs w:val="32"/>
    </w:rPr>
  </w:style>
  <w:style w:type="paragraph" w:styleId="Heading2">
    <w:name w:val="heading 2"/>
    <w:basedOn w:val="Normal"/>
    <w:next w:val="Normal"/>
    <w:link w:val="Heading2Char"/>
    <w:uiPriority w:val="9"/>
    <w:unhideWhenUsed/>
    <w:qFormat/>
    <w:rsid w:val="004547B1"/>
    <w:pPr>
      <w:keepNext/>
      <w:keepLines/>
      <w:spacing w:before="40" w:after="0"/>
      <w:outlineLvl w:val="1"/>
    </w:pPr>
    <w:rPr>
      <w:rFonts w:ascii="Segoe UI" w:eastAsiaTheme="majorEastAsia" w:hAnsi="Segoe UI" w:cstheme="majorBidi"/>
      <w:b/>
      <w:color w:val="000000" w:themeColor="text1"/>
      <w:sz w:val="30"/>
      <w:szCs w:val="26"/>
    </w:rPr>
  </w:style>
  <w:style w:type="paragraph" w:styleId="Heading3">
    <w:name w:val="heading 3"/>
    <w:basedOn w:val="Normal"/>
    <w:link w:val="Heading3Char"/>
    <w:uiPriority w:val="9"/>
    <w:unhideWhenUsed/>
    <w:qFormat/>
    <w:rsid w:val="004547B1"/>
    <w:pPr>
      <w:spacing w:before="100" w:beforeAutospacing="1" w:after="100" w:afterAutospacing="1" w:line="240" w:lineRule="auto"/>
      <w:ind w:left="720"/>
      <w:outlineLvl w:val="2"/>
    </w:pPr>
    <w:rPr>
      <w:rFonts w:ascii="Segoe UI" w:hAnsi="Segoe U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B1CC7"/>
    <w:rPr>
      <w:color w:val="0000FF"/>
      <w:u w:val="single"/>
    </w:rPr>
  </w:style>
  <w:style w:type="paragraph" w:styleId="ListParagraph">
    <w:name w:val="List Paragraph"/>
    <w:basedOn w:val="Normal"/>
    <w:uiPriority w:val="34"/>
    <w:qFormat/>
    <w:rsid w:val="002B1CC7"/>
    <w:pPr>
      <w:ind w:left="720"/>
      <w:contextualSpacing/>
    </w:pPr>
  </w:style>
  <w:style w:type="character" w:customStyle="1" w:styleId="Heading3Char">
    <w:name w:val="Heading 3 Char"/>
    <w:link w:val="Heading3"/>
    <w:uiPriority w:val="9"/>
    <w:rsid w:val="004547B1"/>
    <w:rPr>
      <w:rFonts w:ascii="Segoe UI" w:hAnsi="Segoe UI"/>
      <w:b/>
      <w:bCs/>
      <w:sz w:val="27"/>
      <w:szCs w:val="27"/>
      <w:lang w:eastAsia="en-US"/>
    </w:rPr>
  </w:style>
  <w:style w:type="character" w:styleId="Strong">
    <w:name w:val="Strong"/>
    <w:uiPriority w:val="22"/>
    <w:qFormat/>
    <w:rsid w:val="00247001"/>
    <w:rPr>
      <w:b/>
      <w:bCs/>
    </w:rPr>
  </w:style>
  <w:style w:type="character" w:styleId="CommentReference">
    <w:name w:val="annotation reference"/>
    <w:uiPriority w:val="99"/>
    <w:semiHidden/>
    <w:unhideWhenUsed/>
    <w:rsid w:val="00247001"/>
    <w:rPr>
      <w:sz w:val="16"/>
      <w:szCs w:val="16"/>
    </w:rPr>
  </w:style>
  <w:style w:type="paragraph" w:styleId="CommentText">
    <w:name w:val="annotation text"/>
    <w:basedOn w:val="Normal"/>
    <w:link w:val="CommentTextChar"/>
    <w:uiPriority w:val="99"/>
    <w:semiHidden/>
    <w:unhideWhenUsed/>
    <w:rsid w:val="00247001"/>
    <w:pPr>
      <w:spacing w:after="0" w:line="240" w:lineRule="auto"/>
    </w:pPr>
    <w:rPr>
      <w:sz w:val="20"/>
      <w:szCs w:val="20"/>
    </w:rPr>
  </w:style>
  <w:style w:type="character" w:customStyle="1" w:styleId="CommentTextChar">
    <w:name w:val="Comment Text Char"/>
    <w:link w:val="CommentText"/>
    <w:uiPriority w:val="99"/>
    <w:semiHidden/>
    <w:rsid w:val="00247001"/>
    <w:rPr>
      <w:rFonts w:ascii="Calibri" w:eastAsia="Calibri" w:hAnsi="Calibri" w:cs="Times New Roman"/>
    </w:rPr>
  </w:style>
  <w:style w:type="table" w:styleId="TableGrid">
    <w:name w:val="Table Grid"/>
    <w:basedOn w:val="TableNormal"/>
    <w:uiPriority w:val="59"/>
    <w:rsid w:val="0024700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700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7001"/>
    <w:rPr>
      <w:rFonts w:ascii="Tahoma" w:hAnsi="Tahoma" w:cs="Tahoma"/>
      <w:sz w:val="16"/>
      <w:szCs w:val="16"/>
    </w:rPr>
  </w:style>
  <w:style w:type="character" w:styleId="FollowedHyperlink">
    <w:name w:val="FollowedHyperlink"/>
    <w:uiPriority w:val="99"/>
    <w:semiHidden/>
    <w:unhideWhenUsed/>
    <w:rsid w:val="0005137A"/>
    <w:rPr>
      <w:color w:val="800080"/>
      <w:u w:val="single"/>
    </w:rPr>
  </w:style>
  <w:style w:type="paragraph" w:styleId="Header">
    <w:name w:val="header"/>
    <w:basedOn w:val="Normal"/>
    <w:link w:val="HeaderChar"/>
    <w:uiPriority w:val="99"/>
    <w:unhideWhenUsed/>
    <w:rsid w:val="00631535"/>
    <w:pPr>
      <w:tabs>
        <w:tab w:val="center" w:pos="4680"/>
        <w:tab w:val="right" w:pos="9360"/>
      </w:tabs>
    </w:pPr>
  </w:style>
  <w:style w:type="character" w:customStyle="1" w:styleId="HeaderChar">
    <w:name w:val="Header Char"/>
    <w:link w:val="Header"/>
    <w:uiPriority w:val="99"/>
    <w:rsid w:val="00631535"/>
    <w:rPr>
      <w:sz w:val="22"/>
      <w:szCs w:val="22"/>
    </w:rPr>
  </w:style>
  <w:style w:type="paragraph" w:styleId="Footer">
    <w:name w:val="footer"/>
    <w:basedOn w:val="Normal"/>
    <w:link w:val="FooterChar"/>
    <w:uiPriority w:val="99"/>
    <w:unhideWhenUsed/>
    <w:rsid w:val="00631535"/>
    <w:pPr>
      <w:tabs>
        <w:tab w:val="center" w:pos="4680"/>
        <w:tab w:val="right" w:pos="9360"/>
      </w:tabs>
    </w:pPr>
  </w:style>
  <w:style w:type="character" w:customStyle="1" w:styleId="FooterChar">
    <w:name w:val="Footer Char"/>
    <w:link w:val="Footer"/>
    <w:uiPriority w:val="99"/>
    <w:rsid w:val="00631535"/>
    <w:rPr>
      <w:sz w:val="22"/>
      <w:szCs w:val="22"/>
    </w:rPr>
  </w:style>
  <w:style w:type="paragraph" w:styleId="NormalWeb">
    <w:name w:val="Normal (Web)"/>
    <w:basedOn w:val="Normal"/>
    <w:uiPriority w:val="99"/>
    <w:unhideWhenUsed/>
    <w:rsid w:val="00A44A5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A44A52"/>
  </w:style>
  <w:style w:type="character" w:customStyle="1" w:styleId="Heading1Char">
    <w:name w:val="Heading 1 Char"/>
    <w:link w:val="Heading1"/>
    <w:uiPriority w:val="9"/>
    <w:rsid w:val="00D10CC3"/>
    <w:rPr>
      <w:rFonts w:ascii="Segoe UI" w:eastAsia="Times New Roman" w:hAnsi="Segoe UI"/>
      <w:b/>
      <w:bCs/>
      <w:kern w:val="32"/>
      <w:sz w:val="40"/>
      <w:szCs w:val="32"/>
      <w:lang w:eastAsia="en-US"/>
    </w:rPr>
  </w:style>
  <w:style w:type="paragraph" w:styleId="Title">
    <w:name w:val="Title"/>
    <w:basedOn w:val="Normal"/>
    <w:next w:val="Normal"/>
    <w:link w:val="TitleChar"/>
    <w:uiPriority w:val="10"/>
    <w:qFormat/>
    <w:rsid w:val="002464F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2464F5"/>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254032"/>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254032"/>
    <w:rPr>
      <w:rFonts w:ascii="Calibri Light" w:eastAsia="Times New Roman" w:hAnsi="Calibri Light" w:cs="Times New Roman"/>
      <w:sz w:val="24"/>
      <w:szCs w:val="24"/>
    </w:rPr>
  </w:style>
  <w:style w:type="table" w:styleId="GridTable1Light-Accent1">
    <w:name w:val="Grid Table 1 Light Accent 1"/>
    <w:basedOn w:val="TableNormal"/>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723B"/>
    <w:pPr>
      <w:autoSpaceDE w:val="0"/>
      <w:autoSpaceDN w:val="0"/>
      <w:adjustRightInd w:val="0"/>
    </w:pPr>
    <w:rPr>
      <w:rFonts w:cs="Calibri"/>
      <w:color w:val="000000"/>
      <w:sz w:val="24"/>
      <w:szCs w:val="24"/>
    </w:rPr>
  </w:style>
  <w:style w:type="paragraph" w:styleId="NoSpacing">
    <w:name w:val="No Spacing"/>
    <w:uiPriority w:val="1"/>
    <w:qFormat/>
    <w:rsid w:val="004B4314"/>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4547B1"/>
    <w:rPr>
      <w:rFonts w:ascii="Segoe UI" w:eastAsiaTheme="majorEastAsia" w:hAnsi="Segoe UI" w:cstheme="majorBidi"/>
      <w:b/>
      <w:color w:val="000000" w:themeColor="text1"/>
      <w:sz w:val="30"/>
      <w:szCs w:val="26"/>
      <w:lang w:eastAsia="en-US"/>
    </w:rPr>
  </w:style>
  <w:style w:type="paragraph" w:styleId="TOCHeading">
    <w:name w:val="TOC Heading"/>
    <w:basedOn w:val="Heading1"/>
    <w:next w:val="Normal"/>
    <w:uiPriority w:val="39"/>
    <w:unhideWhenUsed/>
    <w:qFormat/>
    <w:rsid w:val="004547B1"/>
    <w:pPr>
      <w:keepLines/>
      <w:spacing w:after="0" w:line="259" w:lineRule="auto"/>
      <w:outlineLvl w:val="9"/>
    </w:pPr>
    <w:rPr>
      <w:rFonts w:asciiTheme="majorHAnsi" w:eastAsiaTheme="majorEastAsia" w:hAnsiTheme="majorHAnsi" w:cstheme="majorBidi"/>
      <w:b w:val="0"/>
      <w:bCs w:val="0"/>
      <w:color w:val="2F5496" w:themeColor="accent1" w:themeShade="BF"/>
      <w:kern w:val="0"/>
      <w:sz w:val="32"/>
    </w:rPr>
  </w:style>
  <w:style w:type="paragraph" w:styleId="TOC1">
    <w:name w:val="toc 1"/>
    <w:basedOn w:val="Normal"/>
    <w:next w:val="Normal"/>
    <w:autoRedefine/>
    <w:uiPriority w:val="39"/>
    <w:unhideWhenUsed/>
    <w:rsid w:val="00416FAE"/>
    <w:pPr>
      <w:tabs>
        <w:tab w:val="right" w:leader="dot" w:pos="9350"/>
      </w:tabs>
      <w:spacing w:after="100"/>
    </w:pPr>
    <w:rPr>
      <w:rFonts w:eastAsia="Bell MT" w:cs="Segoe UI"/>
      <w:b/>
      <w:noProof/>
    </w:rPr>
  </w:style>
  <w:style w:type="paragraph" w:styleId="TOC2">
    <w:name w:val="toc 2"/>
    <w:basedOn w:val="Normal"/>
    <w:next w:val="Normal"/>
    <w:autoRedefine/>
    <w:uiPriority w:val="39"/>
    <w:unhideWhenUsed/>
    <w:rsid w:val="004547B1"/>
    <w:pPr>
      <w:spacing w:after="100"/>
      <w:ind w:left="220"/>
    </w:pPr>
  </w:style>
  <w:style w:type="paragraph" w:styleId="TOC3">
    <w:name w:val="toc 3"/>
    <w:basedOn w:val="Normal"/>
    <w:next w:val="Normal"/>
    <w:autoRedefine/>
    <w:uiPriority w:val="39"/>
    <w:unhideWhenUsed/>
    <w:rsid w:val="004547B1"/>
    <w:pPr>
      <w:spacing w:after="100"/>
      <w:ind w:left="440"/>
    </w:pPr>
  </w:style>
  <w:style w:type="character" w:styleId="UnresolvedMention">
    <w:name w:val="Unresolved Mention"/>
    <w:basedOn w:val="DefaultParagraphFont"/>
    <w:uiPriority w:val="99"/>
    <w:semiHidden/>
    <w:unhideWhenUsed/>
    <w:rsid w:val="00F64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62413">
      <w:bodyDiv w:val="1"/>
      <w:marLeft w:val="0"/>
      <w:marRight w:val="0"/>
      <w:marTop w:val="0"/>
      <w:marBottom w:val="0"/>
      <w:divBdr>
        <w:top w:val="none" w:sz="0" w:space="0" w:color="auto"/>
        <w:left w:val="none" w:sz="0" w:space="0" w:color="auto"/>
        <w:bottom w:val="none" w:sz="0" w:space="0" w:color="auto"/>
        <w:right w:val="none" w:sz="0" w:space="0" w:color="auto"/>
      </w:divBdr>
    </w:div>
    <w:div w:id="198709182">
      <w:bodyDiv w:val="1"/>
      <w:marLeft w:val="0"/>
      <w:marRight w:val="0"/>
      <w:marTop w:val="0"/>
      <w:marBottom w:val="0"/>
      <w:divBdr>
        <w:top w:val="none" w:sz="0" w:space="0" w:color="auto"/>
        <w:left w:val="none" w:sz="0" w:space="0" w:color="auto"/>
        <w:bottom w:val="none" w:sz="0" w:space="0" w:color="auto"/>
        <w:right w:val="none" w:sz="0" w:space="0" w:color="auto"/>
      </w:divBdr>
    </w:div>
    <w:div w:id="451485835">
      <w:bodyDiv w:val="1"/>
      <w:marLeft w:val="0"/>
      <w:marRight w:val="0"/>
      <w:marTop w:val="0"/>
      <w:marBottom w:val="0"/>
      <w:divBdr>
        <w:top w:val="none" w:sz="0" w:space="0" w:color="auto"/>
        <w:left w:val="none" w:sz="0" w:space="0" w:color="auto"/>
        <w:bottom w:val="none" w:sz="0" w:space="0" w:color="auto"/>
        <w:right w:val="none" w:sz="0" w:space="0" w:color="auto"/>
      </w:divBdr>
    </w:div>
    <w:div w:id="56538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ceweb.org/principles/" TargetMode="External"/><Relationship Id="rId18" Type="http://schemas.openxmlformats.org/officeDocument/2006/relationships/hyperlink" Target="http://www.vinevolunteers.com"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nsu.edu/students/basicstuff/policies.html" TargetMode="External"/><Relationship Id="rId17" Type="http://schemas.openxmlformats.org/officeDocument/2006/relationships/hyperlink" Target="https://www.mnhomecare.org/members/?id=34541055"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msureport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nsu.edu/students/basicstuff/policie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vjobs.joinhandshake.com/" TargetMode="External"/><Relationship Id="rId23" Type="http://schemas.openxmlformats.org/officeDocument/2006/relationships/fontTable" Target="fontTable.xml"/><Relationship Id="rId10" Type="http://schemas.openxmlformats.org/officeDocument/2006/relationships/hyperlink" Target="https://www.minnstate.edu/board/policy/1b01.html" TargetMode="External"/><Relationship Id="rId19" Type="http://schemas.openxmlformats.org/officeDocument/2006/relationships/hyperlink" Target="https://www.mnsu.edu/security/emergencies/weatherclosingshtml.html" TargetMode="External"/><Relationship Id="R1d8b460ad37442ca" Type="http://schemas.microsoft.com/office/2019/09/relationships/intelligence" Target="intelligence.xml"/><Relationship Id="rId4" Type="http://schemas.openxmlformats.org/officeDocument/2006/relationships/settings" Target="settings.xml"/><Relationship Id="rId9" Type="http://schemas.openxmlformats.org/officeDocument/2006/relationships/hyperlink" Target="http://www.naceweb.org/principles/" TargetMode="External"/><Relationship Id="rId14" Type="http://schemas.openxmlformats.org/officeDocument/2006/relationships/hyperlink" Target="mailto:recruit@mnsu.edu" TargetMode="External"/><Relationship Id="rId22" Type="http://schemas.openxmlformats.org/officeDocument/2006/relationships/footer" Target="footer2.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32EDC57C6ED584D9537E655899E7A86" ma:contentTypeVersion="12" ma:contentTypeDescription="Create a new document." ma:contentTypeScope="" ma:versionID="cd7b014583126936245c80c02732a4b7">
  <xsd:schema xmlns:xsd="http://www.w3.org/2001/XMLSchema" xmlns:xs="http://www.w3.org/2001/XMLSchema" xmlns:p="http://schemas.microsoft.com/office/2006/metadata/properties" xmlns:ns2="4c7dbe6a-6bba-4b11-a129-9fdce33c47ae" xmlns:ns3="244ca460-e2ce-49b6-99ad-ec8be1e82826" targetNamespace="http://schemas.microsoft.com/office/2006/metadata/properties" ma:root="true" ma:fieldsID="7825e6b004926617ac4c6e4eecca3647" ns2:_="" ns3:_="">
    <xsd:import namespace="4c7dbe6a-6bba-4b11-a129-9fdce33c47ae"/>
    <xsd:import namespace="244ca460-e2ce-49b6-99ad-ec8be1e82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dbe6a-6bba-4b11-a129-9fdce33c4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4ca460-e2ce-49b6-99ad-ec8be1e82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CC37A-AE4A-48A5-A6C6-0580BB954D53}">
  <ds:schemaRefs>
    <ds:schemaRef ds:uri="http://schemas.openxmlformats.org/officeDocument/2006/bibliography"/>
  </ds:schemaRefs>
</ds:datastoreItem>
</file>

<file path=customXml/itemProps2.xml><?xml version="1.0" encoding="utf-8"?>
<ds:datastoreItem xmlns:ds="http://schemas.openxmlformats.org/officeDocument/2006/customXml" ds:itemID="{D16B0EC5-88DB-47E4-A9DF-EFDA82AB4C3D}"/>
</file>

<file path=customXml/itemProps3.xml><?xml version="1.0" encoding="utf-8"?>
<ds:datastoreItem xmlns:ds="http://schemas.openxmlformats.org/officeDocument/2006/customXml" ds:itemID="{7A6E9FCF-FACC-4665-AB56-25BFBA79F003}"/>
</file>

<file path=customXml/itemProps4.xml><?xml version="1.0" encoding="utf-8"?>
<ds:datastoreItem xmlns:ds="http://schemas.openxmlformats.org/officeDocument/2006/customXml" ds:itemID="{DB6FD1EF-9DA5-4059-B52A-E4ABB1F5A47F}"/>
</file>

<file path=docProps/app.xml><?xml version="1.0" encoding="utf-8"?>
<Properties xmlns="http://schemas.openxmlformats.org/officeDocument/2006/extended-properties" xmlns:vt="http://schemas.openxmlformats.org/officeDocument/2006/docPropsVTypes">
  <Template>Normal</Template>
  <TotalTime>1</TotalTime>
  <Pages>11</Pages>
  <Words>3218</Words>
  <Characters>18346</Characters>
  <Application>Microsoft Office Word</Application>
  <DocSecurity>0</DocSecurity>
  <Lines>152</Lines>
  <Paragraphs>43</Paragraphs>
  <ScaleCrop>false</ScaleCrop>
  <Company>msu</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Jaqui Menke</cp:lastModifiedBy>
  <cp:revision>2</cp:revision>
  <cp:lastPrinted>2019-07-30T13:11:00Z</cp:lastPrinted>
  <dcterms:created xsi:type="dcterms:W3CDTF">2020-09-03T19:56:00Z</dcterms:created>
  <dcterms:modified xsi:type="dcterms:W3CDTF">2020-09-03T19:56:00Z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0x010100132EDC57C6ED584D9537E655899E7A86</vt:lpwstr>
  </property>
</Properties>
</file>